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A204D8" w14:textId="77777777" w:rsidR="00524E37" w:rsidRPr="000A2C4B" w:rsidRDefault="00ED1AB1" w:rsidP="00ED1AB1">
      <w:pPr>
        <w:spacing w:before="40" w:after="40" w:line="288" w:lineRule="auto"/>
        <w:jc w:val="center"/>
        <w:rPr>
          <w:b/>
          <w:sz w:val="26"/>
          <w:szCs w:val="26"/>
        </w:rPr>
      </w:pPr>
      <w:r w:rsidRPr="000A2C4B">
        <w:rPr>
          <w:b/>
          <w:sz w:val="26"/>
          <w:szCs w:val="26"/>
        </w:rPr>
        <w:t>THANG ĐIỂM CÔNG TRÌNH QUY ĐỔI ĐỐI VỚI TẬP THỂ</w:t>
      </w:r>
    </w:p>
    <w:p w14:paraId="57A0D930" w14:textId="77777777" w:rsidR="00ED1AB1" w:rsidRPr="00524E37" w:rsidRDefault="00ED1AB1" w:rsidP="00ED1AB1">
      <w:pPr>
        <w:spacing w:before="40" w:after="40" w:line="288" w:lineRule="auto"/>
        <w:jc w:val="center"/>
        <w:rPr>
          <w:b/>
          <w:sz w:val="2"/>
        </w:rPr>
      </w:pPr>
      <w:r w:rsidRPr="00453FB8">
        <w:rPr>
          <w:b/>
        </w:rPr>
        <w:br/>
      </w: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962"/>
        <w:gridCol w:w="992"/>
        <w:gridCol w:w="1843"/>
        <w:gridCol w:w="1843"/>
      </w:tblGrid>
      <w:tr w:rsidR="00FE12F2" w:rsidRPr="00FE12F2" w14:paraId="4DE92E5E" w14:textId="77777777" w:rsidTr="00FE12F2">
        <w:trPr>
          <w:trHeight w:val="1500"/>
        </w:trPr>
        <w:tc>
          <w:tcPr>
            <w:tcW w:w="709" w:type="dxa"/>
            <w:shd w:val="clear" w:color="auto" w:fill="F2F2F2"/>
            <w:vAlign w:val="center"/>
          </w:tcPr>
          <w:p w14:paraId="50B8F70E" w14:textId="77777777" w:rsidR="00ED1AB1" w:rsidRPr="00FE12F2" w:rsidRDefault="00ED1AB1" w:rsidP="00524E37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FE12F2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4962" w:type="dxa"/>
            <w:shd w:val="clear" w:color="auto" w:fill="F2F2F2"/>
            <w:vAlign w:val="center"/>
          </w:tcPr>
          <w:p w14:paraId="62EAAE26" w14:textId="77777777" w:rsidR="00ED1AB1" w:rsidRPr="00FE12F2" w:rsidRDefault="00ED1AB1" w:rsidP="00524E37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FE12F2">
              <w:rPr>
                <w:b/>
                <w:sz w:val="24"/>
                <w:szCs w:val="24"/>
              </w:rPr>
              <w:t>Nội dung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6027CE61" w14:textId="77777777" w:rsidR="00ED1AB1" w:rsidRPr="00FE12F2" w:rsidRDefault="00ED1AB1" w:rsidP="00524E37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FE12F2">
              <w:rPr>
                <w:b/>
                <w:sz w:val="24"/>
                <w:szCs w:val="24"/>
              </w:rPr>
              <w:t>Số điểm công trình quy đổi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722552A0" w14:textId="77777777" w:rsidR="00ED1AB1" w:rsidRPr="00FE12F2" w:rsidRDefault="00ED1AB1" w:rsidP="00524E37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FE12F2">
              <w:rPr>
                <w:b/>
                <w:sz w:val="24"/>
                <w:szCs w:val="24"/>
              </w:rPr>
              <w:t>Số điểm cộng thêm khi có giải cấp Trường*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1CDFB9D7" w14:textId="77777777" w:rsidR="00ED1AB1" w:rsidRPr="00FE12F2" w:rsidRDefault="00ED1AB1" w:rsidP="00524E37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FE12F2">
              <w:rPr>
                <w:b/>
                <w:sz w:val="24"/>
                <w:szCs w:val="24"/>
              </w:rPr>
              <w:t>Số điểm cộng thêm khi có giải cấp Bộ*</w:t>
            </w:r>
          </w:p>
        </w:tc>
      </w:tr>
      <w:tr w:rsidR="00FE12F2" w:rsidRPr="00FE12F2" w14:paraId="52636337" w14:textId="77777777" w:rsidTr="007645C9">
        <w:trPr>
          <w:trHeight w:val="220"/>
        </w:trPr>
        <w:tc>
          <w:tcPr>
            <w:tcW w:w="709" w:type="dxa"/>
            <w:shd w:val="clear" w:color="auto" w:fill="auto"/>
            <w:vAlign w:val="center"/>
          </w:tcPr>
          <w:p w14:paraId="05A4AE02" w14:textId="77777777" w:rsidR="00ED1AB1" w:rsidRPr="00FE12F2" w:rsidRDefault="00ED1AB1" w:rsidP="00524E3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7" w:hanging="14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19B43EBF" w14:textId="77777777" w:rsidR="00ED1AB1" w:rsidRPr="00FE12F2" w:rsidRDefault="00ED1AB1" w:rsidP="00524E37">
            <w:pPr>
              <w:spacing w:before="0" w:after="0"/>
              <w:jc w:val="both"/>
              <w:rPr>
                <w:sz w:val="24"/>
                <w:szCs w:val="24"/>
              </w:rPr>
            </w:pPr>
            <w:r w:rsidRPr="00FE12F2">
              <w:rPr>
                <w:sz w:val="24"/>
                <w:szCs w:val="24"/>
              </w:rPr>
              <w:t>Công trình NCKH Cấp Nhà nước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D7EBD2" w14:textId="77777777" w:rsidR="00ED1AB1" w:rsidRPr="00FE12F2" w:rsidRDefault="00ED1AB1" w:rsidP="00524E37">
            <w:pPr>
              <w:spacing w:before="0" w:after="0"/>
              <w:jc w:val="right"/>
              <w:rPr>
                <w:sz w:val="24"/>
                <w:szCs w:val="24"/>
              </w:rPr>
            </w:pPr>
            <w:r w:rsidRPr="00FE12F2">
              <w:rPr>
                <w:sz w:val="24"/>
                <w:szCs w:val="24"/>
              </w:rPr>
              <w:t>3,50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7EA73D" w14:textId="77777777" w:rsidR="00ED1AB1" w:rsidRPr="00FE12F2" w:rsidRDefault="00ED1AB1" w:rsidP="00524E37">
            <w:pPr>
              <w:spacing w:before="0"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5E2A1BB" w14:textId="77777777" w:rsidR="00ED1AB1" w:rsidRPr="00FE12F2" w:rsidRDefault="00ED1AB1" w:rsidP="00524E37">
            <w:pPr>
              <w:spacing w:before="0" w:after="0"/>
              <w:jc w:val="right"/>
              <w:rPr>
                <w:sz w:val="24"/>
                <w:szCs w:val="24"/>
              </w:rPr>
            </w:pPr>
          </w:p>
        </w:tc>
      </w:tr>
      <w:tr w:rsidR="00FE12F2" w:rsidRPr="00FE12F2" w14:paraId="4A30FD29" w14:textId="77777777" w:rsidTr="007645C9">
        <w:trPr>
          <w:trHeight w:val="209"/>
        </w:trPr>
        <w:tc>
          <w:tcPr>
            <w:tcW w:w="709" w:type="dxa"/>
            <w:shd w:val="clear" w:color="auto" w:fill="auto"/>
            <w:vAlign w:val="center"/>
          </w:tcPr>
          <w:p w14:paraId="49E21E7B" w14:textId="77777777" w:rsidR="00ED1AB1" w:rsidRPr="00FE12F2" w:rsidRDefault="00ED1AB1" w:rsidP="00524E3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7" w:hanging="14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02B824F0" w14:textId="77777777" w:rsidR="00ED1AB1" w:rsidRPr="00FE12F2" w:rsidRDefault="00ED1AB1" w:rsidP="00524E37">
            <w:pPr>
              <w:spacing w:before="0" w:after="0"/>
              <w:jc w:val="both"/>
              <w:rPr>
                <w:sz w:val="24"/>
                <w:szCs w:val="24"/>
              </w:rPr>
            </w:pPr>
            <w:r w:rsidRPr="00FE12F2">
              <w:rPr>
                <w:sz w:val="24"/>
                <w:szCs w:val="24"/>
              </w:rPr>
              <w:t>Công trình NCKH Cấp Bộ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6DACE7" w14:textId="77777777" w:rsidR="00ED1AB1" w:rsidRPr="00FE12F2" w:rsidRDefault="00ED1AB1" w:rsidP="00524E37">
            <w:pPr>
              <w:spacing w:before="0" w:after="0"/>
              <w:jc w:val="right"/>
              <w:rPr>
                <w:sz w:val="24"/>
                <w:szCs w:val="24"/>
              </w:rPr>
            </w:pPr>
            <w:r w:rsidRPr="00FE12F2">
              <w:rPr>
                <w:sz w:val="24"/>
                <w:szCs w:val="24"/>
              </w:rPr>
              <w:t>2,00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8F1016" w14:textId="77777777" w:rsidR="00ED1AB1" w:rsidRPr="00FE12F2" w:rsidRDefault="00ED1AB1" w:rsidP="00524E37">
            <w:pPr>
              <w:spacing w:before="0"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268D144" w14:textId="77777777" w:rsidR="00ED1AB1" w:rsidRPr="00FE12F2" w:rsidRDefault="00ED1AB1" w:rsidP="00524E37">
            <w:pPr>
              <w:spacing w:before="0" w:after="0"/>
              <w:jc w:val="right"/>
              <w:rPr>
                <w:sz w:val="24"/>
                <w:szCs w:val="24"/>
              </w:rPr>
            </w:pPr>
          </w:p>
        </w:tc>
      </w:tr>
      <w:tr w:rsidR="00FE12F2" w:rsidRPr="00FE12F2" w14:paraId="104DDA4C" w14:textId="77777777" w:rsidTr="007645C9">
        <w:trPr>
          <w:trHeight w:val="214"/>
        </w:trPr>
        <w:tc>
          <w:tcPr>
            <w:tcW w:w="709" w:type="dxa"/>
            <w:shd w:val="clear" w:color="auto" w:fill="auto"/>
            <w:vAlign w:val="center"/>
          </w:tcPr>
          <w:p w14:paraId="546CF778" w14:textId="77777777" w:rsidR="00ED1AB1" w:rsidRPr="00FE12F2" w:rsidRDefault="00ED1AB1" w:rsidP="00524E3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7" w:hanging="14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735E8DCF" w14:textId="77777777" w:rsidR="00ED1AB1" w:rsidRPr="00FE12F2" w:rsidRDefault="00ED1AB1" w:rsidP="00524E37">
            <w:pPr>
              <w:spacing w:before="0" w:after="0"/>
              <w:jc w:val="both"/>
              <w:rPr>
                <w:sz w:val="24"/>
                <w:szCs w:val="24"/>
              </w:rPr>
            </w:pPr>
            <w:r w:rsidRPr="00FE12F2">
              <w:rPr>
                <w:sz w:val="24"/>
                <w:szCs w:val="24"/>
              </w:rPr>
              <w:t>Công trình NCKH Cấp Thành phố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732887" w14:textId="77777777" w:rsidR="00ED1AB1" w:rsidRPr="00FE12F2" w:rsidRDefault="00ED1AB1" w:rsidP="00524E37">
            <w:pPr>
              <w:spacing w:before="0" w:after="0"/>
              <w:jc w:val="right"/>
              <w:rPr>
                <w:sz w:val="24"/>
                <w:szCs w:val="24"/>
              </w:rPr>
            </w:pPr>
            <w:r w:rsidRPr="00FE12F2">
              <w:rPr>
                <w:sz w:val="24"/>
                <w:szCs w:val="24"/>
              </w:rPr>
              <w:t>1,50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E66CEE" w14:textId="77777777" w:rsidR="00ED1AB1" w:rsidRPr="00FE12F2" w:rsidRDefault="00ED1AB1" w:rsidP="00524E37">
            <w:pPr>
              <w:spacing w:before="0"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3EDAE8B" w14:textId="77777777" w:rsidR="00ED1AB1" w:rsidRPr="00FE12F2" w:rsidRDefault="00ED1AB1" w:rsidP="00524E37">
            <w:pPr>
              <w:spacing w:before="0" w:after="0"/>
              <w:jc w:val="right"/>
              <w:rPr>
                <w:sz w:val="24"/>
                <w:szCs w:val="24"/>
              </w:rPr>
            </w:pPr>
          </w:p>
        </w:tc>
      </w:tr>
      <w:tr w:rsidR="00A52A1A" w:rsidRPr="00FE12F2" w14:paraId="25528ABC" w14:textId="77777777" w:rsidTr="007645C9">
        <w:trPr>
          <w:trHeight w:val="214"/>
        </w:trPr>
        <w:tc>
          <w:tcPr>
            <w:tcW w:w="709" w:type="dxa"/>
            <w:shd w:val="clear" w:color="auto" w:fill="auto"/>
            <w:vAlign w:val="center"/>
          </w:tcPr>
          <w:p w14:paraId="15BC5A3F" w14:textId="77777777" w:rsidR="00A52A1A" w:rsidRPr="00FE12F2" w:rsidRDefault="00A52A1A" w:rsidP="00524E3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7" w:hanging="14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75DEE50C" w14:textId="77777777" w:rsidR="00A52A1A" w:rsidRPr="00FE12F2" w:rsidRDefault="00A52A1A" w:rsidP="00524E37">
            <w:pPr>
              <w:spacing w:before="0" w:after="0"/>
              <w:jc w:val="both"/>
              <w:rPr>
                <w:sz w:val="24"/>
                <w:szCs w:val="24"/>
              </w:rPr>
            </w:pPr>
            <w:r w:rsidRPr="00FE12F2">
              <w:rPr>
                <w:sz w:val="24"/>
                <w:szCs w:val="24"/>
              </w:rPr>
              <w:t>Công trình NCKH Cấp Trường</w:t>
            </w:r>
            <w:r>
              <w:rPr>
                <w:sz w:val="24"/>
                <w:szCs w:val="24"/>
              </w:rPr>
              <w:t xml:space="preserve"> trọng điểm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05E61D" w14:textId="77777777" w:rsidR="00A52A1A" w:rsidRPr="00FE12F2" w:rsidRDefault="00A52A1A" w:rsidP="00524E37">
            <w:pPr>
              <w:spacing w:before="0"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59979E" w14:textId="77777777" w:rsidR="00A52A1A" w:rsidRPr="00FE12F2" w:rsidRDefault="00A52A1A" w:rsidP="00524E37">
            <w:pPr>
              <w:spacing w:before="0"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C1A3AE7" w14:textId="77777777" w:rsidR="00A52A1A" w:rsidRPr="00FE12F2" w:rsidRDefault="00A52A1A" w:rsidP="00524E37">
            <w:pPr>
              <w:spacing w:before="0" w:after="0"/>
              <w:jc w:val="right"/>
              <w:rPr>
                <w:sz w:val="24"/>
                <w:szCs w:val="24"/>
              </w:rPr>
            </w:pPr>
          </w:p>
        </w:tc>
      </w:tr>
      <w:tr w:rsidR="00FE12F2" w:rsidRPr="00FE12F2" w14:paraId="4AA7DE46" w14:textId="77777777" w:rsidTr="007645C9">
        <w:trPr>
          <w:trHeight w:val="203"/>
        </w:trPr>
        <w:tc>
          <w:tcPr>
            <w:tcW w:w="709" w:type="dxa"/>
            <w:shd w:val="clear" w:color="auto" w:fill="auto"/>
            <w:vAlign w:val="center"/>
          </w:tcPr>
          <w:p w14:paraId="6AA10777" w14:textId="77777777" w:rsidR="00ED1AB1" w:rsidRPr="00FE12F2" w:rsidRDefault="00ED1AB1" w:rsidP="00524E3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7" w:hanging="14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3EA850C6" w14:textId="77777777" w:rsidR="00ED1AB1" w:rsidRPr="00FE12F2" w:rsidRDefault="00ED1AB1" w:rsidP="00524E37">
            <w:pPr>
              <w:spacing w:before="0" w:after="0"/>
              <w:jc w:val="both"/>
              <w:rPr>
                <w:sz w:val="24"/>
                <w:szCs w:val="24"/>
              </w:rPr>
            </w:pPr>
            <w:r w:rsidRPr="00FE12F2">
              <w:rPr>
                <w:sz w:val="24"/>
                <w:szCs w:val="24"/>
              </w:rPr>
              <w:t>Công trình NCKH Cấp Trường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2F8F06" w14:textId="77777777" w:rsidR="00ED1AB1" w:rsidRPr="00FE12F2" w:rsidRDefault="00ED1AB1" w:rsidP="00524E37">
            <w:pPr>
              <w:spacing w:before="0" w:after="0"/>
              <w:jc w:val="right"/>
              <w:rPr>
                <w:sz w:val="24"/>
                <w:szCs w:val="24"/>
              </w:rPr>
            </w:pPr>
            <w:r w:rsidRPr="00FE12F2">
              <w:rPr>
                <w:sz w:val="24"/>
                <w:szCs w:val="24"/>
              </w:rPr>
              <w:t>0,50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8EC3E0" w14:textId="77777777" w:rsidR="00ED1AB1" w:rsidRPr="00FE12F2" w:rsidRDefault="00ED1AB1" w:rsidP="00524E37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8FD5B65" w14:textId="77777777" w:rsidR="00ED1AB1" w:rsidRPr="00FE12F2" w:rsidRDefault="00ED1AB1" w:rsidP="00524E37">
            <w:pPr>
              <w:spacing w:before="0" w:after="0"/>
              <w:jc w:val="right"/>
              <w:rPr>
                <w:sz w:val="24"/>
                <w:szCs w:val="24"/>
              </w:rPr>
            </w:pPr>
          </w:p>
        </w:tc>
      </w:tr>
      <w:tr w:rsidR="00FE12F2" w:rsidRPr="00FE12F2" w14:paraId="0576544B" w14:textId="77777777" w:rsidTr="00FE12F2">
        <w:trPr>
          <w:trHeight w:val="434"/>
        </w:trPr>
        <w:tc>
          <w:tcPr>
            <w:tcW w:w="709" w:type="dxa"/>
            <w:shd w:val="clear" w:color="auto" w:fill="auto"/>
            <w:vAlign w:val="center"/>
          </w:tcPr>
          <w:p w14:paraId="25070031" w14:textId="77777777" w:rsidR="00ED1AB1" w:rsidRPr="00FE12F2" w:rsidRDefault="00ED1AB1" w:rsidP="00524E3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7" w:hanging="14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189F2CB3" w14:textId="77777777" w:rsidR="00ED1AB1" w:rsidRPr="00FE12F2" w:rsidRDefault="00ED1AB1" w:rsidP="00524E37">
            <w:pPr>
              <w:spacing w:before="0" w:after="0"/>
              <w:jc w:val="both"/>
              <w:rPr>
                <w:sz w:val="24"/>
                <w:szCs w:val="24"/>
              </w:rPr>
            </w:pPr>
            <w:r w:rsidRPr="00FE12F2">
              <w:rPr>
                <w:sz w:val="24"/>
                <w:szCs w:val="24"/>
              </w:rPr>
              <w:t>Hướng dẫn NCKH Sinh viên/Công trình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827AC9" w14:textId="77777777" w:rsidR="00ED1AB1" w:rsidRPr="00FE12F2" w:rsidRDefault="00ED1AB1" w:rsidP="00524E37">
            <w:pPr>
              <w:spacing w:before="0" w:after="0"/>
              <w:jc w:val="right"/>
              <w:rPr>
                <w:sz w:val="24"/>
                <w:szCs w:val="24"/>
              </w:rPr>
            </w:pPr>
            <w:r w:rsidRPr="00FE12F2">
              <w:rPr>
                <w:sz w:val="24"/>
                <w:szCs w:val="24"/>
              </w:rPr>
              <w:t>0,25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AD4DDC" w14:textId="77777777" w:rsidR="00ED1AB1" w:rsidRPr="00FE12F2" w:rsidRDefault="00ED1AB1" w:rsidP="00524E37">
            <w:pPr>
              <w:spacing w:before="0" w:after="0"/>
              <w:rPr>
                <w:sz w:val="24"/>
                <w:szCs w:val="24"/>
              </w:rPr>
            </w:pPr>
            <w:r w:rsidRPr="00FE12F2">
              <w:rPr>
                <w:sz w:val="24"/>
                <w:szCs w:val="24"/>
              </w:rPr>
              <w:t>Giải Nhất: 0,</w:t>
            </w:r>
            <w:r w:rsidR="00FC0F92">
              <w:rPr>
                <w:sz w:val="24"/>
                <w:szCs w:val="24"/>
              </w:rPr>
              <w:t>25</w:t>
            </w:r>
          </w:p>
          <w:p w14:paraId="7090A66B" w14:textId="77777777" w:rsidR="00ED1AB1" w:rsidRPr="00FE12F2" w:rsidRDefault="00ED1AB1" w:rsidP="00524E37">
            <w:pPr>
              <w:spacing w:before="0" w:after="0"/>
              <w:rPr>
                <w:sz w:val="24"/>
                <w:szCs w:val="24"/>
              </w:rPr>
            </w:pPr>
            <w:r w:rsidRPr="00FE12F2">
              <w:rPr>
                <w:sz w:val="24"/>
                <w:szCs w:val="24"/>
              </w:rPr>
              <w:t>Giải Nhì: 0,</w:t>
            </w:r>
            <w:r w:rsidR="00FC0F92">
              <w:rPr>
                <w:sz w:val="24"/>
                <w:szCs w:val="24"/>
              </w:rPr>
              <w:t>20</w:t>
            </w:r>
          </w:p>
          <w:p w14:paraId="784D4B3C" w14:textId="77777777" w:rsidR="00ED1AB1" w:rsidRPr="00FE12F2" w:rsidRDefault="00ED1AB1" w:rsidP="00524E37">
            <w:pPr>
              <w:spacing w:before="0" w:after="0"/>
              <w:rPr>
                <w:sz w:val="24"/>
                <w:szCs w:val="24"/>
              </w:rPr>
            </w:pPr>
            <w:r w:rsidRPr="00FE12F2">
              <w:rPr>
                <w:sz w:val="24"/>
                <w:szCs w:val="24"/>
              </w:rPr>
              <w:t>Giải Ba: 0,</w:t>
            </w:r>
            <w:r w:rsidR="00FC0F92">
              <w:rPr>
                <w:sz w:val="24"/>
                <w:szCs w:val="24"/>
              </w:rPr>
              <w:t>15</w:t>
            </w:r>
          </w:p>
          <w:p w14:paraId="484C3103" w14:textId="77777777" w:rsidR="00ED1AB1" w:rsidRPr="00FE12F2" w:rsidRDefault="00ED1AB1" w:rsidP="00FC0F92">
            <w:pPr>
              <w:spacing w:before="0" w:after="0"/>
              <w:rPr>
                <w:sz w:val="24"/>
                <w:szCs w:val="24"/>
              </w:rPr>
            </w:pPr>
            <w:r w:rsidRPr="00FE12F2">
              <w:rPr>
                <w:sz w:val="24"/>
                <w:szCs w:val="24"/>
              </w:rPr>
              <w:t>Giả</w:t>
            </w:r>
            <w:r w:rsidR="00FC0F92">
              <w:rPr>
                <w:sz w:val="24"/>
                <w:szCs w:val="24"/>
              </w:rPr>
              <w:t>i KK: 0,10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010F71" w14:textId="77777777" w:rsidR="00FC0F92" w:rsidRPr="00FE12F2" w:rsidRDefault="00FC0F92" w:rsidP="00FC0F92">
            <w:pPr>
              <w:spacing w:before="0" w:after="0"/>
              <w:rPr>
                <w:sz w:val="24"/>
                <w:szCs w:val="24"/>
              </w:rPr>
            </w:pPr>
            <w:r w:rsidRPr="00FE12F2">
              <w:rPr>
                <w:sz w:val="24"/>
                <w:szCs w:val="24"/>
              </w:rPr>
              <w:t>Giải Nhất: 0,</w:t>
            </w:r>
            <w:r>
              <w:rPr>
                <w:sz w:val="24"/>
                <w:szCs w:val="24"/>
              </w:rPr>
              <w:t>25</w:t>
            </w:r>
          </w:p>
          <w:p w14:paraId="79BA233C" w14:textId="77777777" w:rsidR="00FC0F92" w:rsidRPr="00FE12F2" w:rsidRDefault="00FC0F92" w:rsidP="00FC0F92">
            <w:pPr>
              <w:spacing w:before="0" w:after="0"/>
              <w:rPr>
                <w:sz w:val="24"/>
                <w:szCs w:val="24"/>
              </w:rPr>
            </w:pPr>
            <w:r w:rsidRPr="00FE12F2">
              <w:rPr>
                <w:sz w:val="24"/>
                <w:szCs w:val="24"/>
              </w:rPr>
              <w:t>Giải Nhì: 0,</w:t>
            </w:r>
            <w:r>
              <w:rPr>
                <w:sz w:val="24"/>
                <w:szCs w:val="24"/>
              </w:rPr>
              <w:t>20</w:t>
            </w:r>
          </w:p>
          <w:p w14:paraId="74E6B60C" w14:textId="77777777" w:rsidR="00FC0F92" w:rsidRPr="00FE12F2" w:rsidRDefault="00FC0F92" w:rsidP="00FC0F92">
            <w:pPr>
              <w:spacing w:before="0" w:after="0"/>
              <w:rPr>
                <w:sz w:val="24"/>
                <w:szCs w:val="24"/>
              </w:rPr>
            </w:pPr>
            <w:r w:rsidRPr="00FE12F2">
              <w:rPr>
                <w:sz w:val="24"/>
                <w:szCs w:val="24"/>
              </w:rPr>
              <w:t>Giải Ba: 0,</w:t>
            </w:r>
            <w:r>
              <w:rPr>
                <w:sz w:val="24"/>
                <w:szCs w:val="24"/>
              </w:rPr>
              <w:t>15</w:t>
            </w:r>
          </w:p>
          <w:p w14:paraId="51E2D0EF" w14:textId="77777777" w:rsidR="00ED1AB1" w:rsidRPr="00FE12F2" w:rsidRDefault="00FC0F92" w:rsidP="00FC0F92">
            <w:pPr>
              <w:spacing w:before="0" w:after="0"/>
              <w:rPr>
                <w:sz w:val="24"/>
                <w:szCs w:val="24"/>
              </w:rPr>
            </w:pPr>
            <w:r w:rsidRPr="00FE12F2">
              <w:rPr>
                <w:sz w:val="24"/>
                <w:szCs w:val="24"/>
              </w:rPr>
              <w:t>Giả</w:t>
            </w:r>
            <w:r>
              <w:rPr>
                <w:sz w:val="24"/>
                <w:szCs w:val="24"/>
              </w:rPr>
              <w:t>i KK: 0,10</w:t>
            </w:r>
          </w:p>
        </w:tc>
      </w:tr>
      <w:tr w:rsidR="00FE12F2" w:rsidRPr="00FE12F2" w14:paraId="77039C86" w14:textId="77777777" w:rsidTr="00FE12F2">
        <w:trPr>
          <w:trHeight w:val="434"/>
        </w:trPr>
        <w:tc>
          <w:tcPr>
            <w:tcW w:w="709" w:type="dxa"/>
            <w:shd w:val="clear" w:color="auto" w:fill="auto"/>
            <w:vAlign w:val="center"/>
          </w:tcPr>
          <w:p w14:paraId="278C7134" w14:textId="77777777" w:rsidR="00ED1AB1" w:rsidRPr="00FE12F2" w:rsidRDefault="00ED1AB1" w:rsidP="00524E3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7" w:hanging="14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51DF94F5" w14:textId="77777777" w:rsidR="00ED1AB1" w:rsidRPr="00FE12F2" w:rsidRDefault="00ED1AB1" w:rsidP="00524E37">
            <w:pPr>
              <w:spacing w:before="0" w:after="0"/>
              <w:jc w:val="both"/>
              <w:rPr>
                <w:sz w:val="24"/>
                <w:szCs w:val="24"/>
              </w:rPr>
            </w:pPr>
            <w:r w:rsidRPr="00FE12F2">
              <w:rPr>
                <w:sz w:val="24"/>
                <w:szCs w:val="24"/>
              </w:rPr>
              <w:t xml:space="preserve">Bài báo khoa học công bố trên các Tạp chí khoa học quốc tế </w:t>
            </w:r>
            <w:r w:rsidRPr="00FE12F2">
              <w:rPr>
                <w:i/>
                <w:sz w:val="24"/>
                <w:szCs w:val="24"/>
              </w:rPr>
              <w:t>(các công bố phải đượ</w:t>
            </w:r>
            <w:r w:rsidR="00314EE1">
              <w:rPr>
                <w:i/>
                <w:sz w:val="24"/>
                <w:szCs w:val="24"/>
              </w:rPr>
              <w:t>c phân vào Volume - I</w:t>
            </w:r>
            <w:r w:rsidRPr="00FE12F2">
              <w:rPr>
                <w:i/>
                <w:sz w:val="24"/>
                <w:szCs w:val="24"/>
              </w:rPr>
              <w:t>ssue cụ thể là căn cứ để xác định thời gian của công trình)</w:t>
            </w:r>
            <w:r w:rsidR="00E418A9">
              <w:rPr>
                <w:i/>
                <w:sz w:val="24"/>
                <w:szCs w:val="24"/>
              </w:rPr>
              <w:t>.</w:t>
            </w:r>
          </w:p>
          <w:p w14:paraId="09625645" w14:textId="77777777" w:rsidR="00ED1AB1" w:rsidRPr="00FE12F2" w:rsidRDefault="00ED1AB1" w:rsidP="00524E37">
            <w:pPr>
              <w:spacing w:before="0" w:after="0"/>
              <w:jc w:val="both"/>
              <w:rPr>
                <w:sz w:val="24"/>
                <w:szCs w:val="24"/>
              </w:rPr>
            </w:pPr>
            <w:r w:rsidRPr="00FE12F2">
              <w:rPr>
                <w:sz w:val="24"/>
                <w:szCs w:val="24"/>
              </w:rPr>
              <w:t xml:space="preserve">*.Tạp chí thuộc danh mục ISI được Web of Science xếp hạng </w:t>
            </w:r>
          </w:p>
          <w:p w14:paraId="1C9451B0" w14:textId="77777777" w:rsidR="00ED1AB1" w:rsidRPr="00FE12F2" w:rsidRDefault="00ED1AB1" w:rsidP="00524E37">
            <w:pPr>
              <w:spacing w:before="0" w:after="0"/>
              <w:jc w:val="both"/>
              <w:rPr>
                <w:sz w:val="24"/>
                <w:szCs w:val="24"/>
              </w:rPr>
            </w:pPr>
            <w:r w:rsidRPr="00FE12F2">
              <w:rPr>
                <w:sz w:val="24"/>
                <w:szCs w:val="24"/>
              </w:rPr>
              <w:t xml:space="preserve">- </w:t>
            </w:r>
            <w:r w:rsidRPr="00FE12F2">
              <w:rPr>
                <w:rStyle w:val="fontstyle01"/>
                <w:color w:val="auto"/>
              </w:rPr>
              <w:t xml:space="preserve">Tạp chí trong nhóm Q1 </w:t>
            </w:r>
          </w:p>
          <w:p w14:paraId="010E7E65" w14:textId="77777777" w:rsidR="00ED1AB1" w:rsidRPr="00FE12F2" w:rsidRDefault="00ED1AB1" w:rsidP="00524E37">
            <w:pPr>
              <w:spacing w:before="0" w:after="0"/>
              <w:jc w:val="both"/>
              <w:rPr>
                <w:sz w:val="24"/>
                <w:szCs w:val="24"/>
              </w:rPr>
            </w:pPr>
            <w:r w:rsidRPr="00FE12F2">
              <w:rPr>
                <w:sz w:val="24"/>
                <w:szCs w:val="24"/>
              </w:rPr>
              <w:t xml:space="preserve">- </w:t>
            </w:r>
            <w:r w:rsidRPr="00FE12F2">
              <w:rPr>
                <w:rStyle w:val="fontstyle01"/>
                <w:color w:val="auto"/>
              </w:rPr>
              <w:t xml:space="preserve">Tạp chí trong nhóm Q2 </w:t>
            </w:r>
          </w:p>
          <w:p w14:paraId="241397AC" w14:textId="77777777" w:rsidR="00ED1AB1" w:rsidRPr="00FE12F2" w:rsidRDefault="00ED1AB1" w:rsidP="00524E37">
            <w:pPr>
              <w:spacing w:before="0" w:after="0"/>
              <w:jc w:val="both"/>
              <w:rPr>
                <w:sz w:val="24"/>
                <w:szCs w:val="24"/>
              </w:rPr>
            </w:pPr>
            <w:r w:rsidRPr="00FE12F2">
              <w:rPr>
                <w:sz w:val="24"/>
                <w:szCs w:val="24"/>
              </w:rPr>
              <w:t xml:space="preserve">- </w:t>
            </w:r>
            <w:r w:rsidRPr="00FE12F2">
              <w:rPr>
                <w:rStyle w:val="fontstyle01"/>
                <w:color w:val="auto"/>
              </w:rPr>
              <w:t xml:space="preserve">Tạp chí trong nhóm Q3 </w:t>
            </w:r>
          </w:p>
          <w:p w14:paraId="1EAE770E" w14:textId="77777777" w:rsidR="00ED1AB1" w:rsidRPr="00FE12F2" w:rsidRDefault="00ED1AB1" w:rsidP="00524E37">
            <w:pPr>
              <w:spacing w:before="0" w:after="0"/>
              <w:jc w:val="both"/>
              <w:rPr>
                <w:sz w:val="24"/>
                <w:szCs w:val="24"/>
              </w:rPr>
            </w:pPr>
            <w:r w:rsidRPr="00FE12F2">
              <w:rPr>
                <w:sz w:val="24"/>
                <w:szCs w:val="24"/>
              </w:rPr>
              <w:t xml:space="preserve">- </w:t>
            </w:r>
            <w:r w:rsidRPr="00FE12F2">
              <w:rPr>
                <w:rStyle w:val="fontstyle01"/>
                <w:color w:val="auto"/>
              </w:rPr>
              <w:t xml:space="preserve">Tạp chí trong nhóm Q4 </w:t>
            </w:r>
          </w:p>
          <w:p w14:paraId="261A23B3" w14:textId="77777777" w:rsidR="00ED1AB1" w:rsidRPr="00FE12F2" w:rsidRDefault="00ED1AB1" w:rsidP="00E418A9">
            <w:pPr>
              <w:spacing w:before="0" w:after="0"/>
              <w:jc w:val="both"/>
              <w:rPr>
                <w:spacing w:val="-4"/>
                <w:sz w:val="24"/>
                <w:szCs w:val="24"/>
              </w:rPr>
            </w:pPr>
            <w:r w:rsidRPr="00FE12F2">
              <w:rPr>
                <w:spacing w:val="-4"/>
                <w:sz w:val="24"/>
                <w:szCs w:val="24"/>
              </w:rPr>
              <w:t>*.Tạp chí thuộc danh mục Scopus được Scimago xếp hạ</w:t>
            </w:r>
            <w:r w:rsidR="00314EE1">
              <w:rPr>
                <w:spacing w:val="-4"/>
                <w:sz w:val="24"/>
                <w:szCs w:val="24"/>
              </w:rPr>
              <w:t>ng Q1, Q2, Q3 và Q4</w:t>
            </w:r>
            <w:r w:rsidR="00E418A9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D8506C" w14:textId="77777777" w:rsidR="00ED1AB1" w:rsidRPr="00FE12F2" w:rsidRDefault="00ED1AB1" w:rsidP="00524E37">
            <w:pPr>
              <w:spacing w:before="0" w:after="0"/>
              <w:jc w:val="right"/>
              <w:rPr>
                <w:sz w:val="24"/>
                <w:szCs w:val="24"/>
              </w:rPr>
            </w:pPr>
          </w:p>
          <w:p w14:paraId="2C921EE2" w14:textId="77777777" w:rsidR="00ED1AB1" w:rsidRPr="00FE12F2" w:rsidRDefault="00ED1AB1" w:rsidP="00524E37">
            <w:pPr>
              <w:spacing w:before="0" w:after="0"/>
              <w:jc w:val="right"/>
              <w:rPr>
                <w:sz w:val="24"/>
                <w:szCs w:val="24"/>
              </w:rPr>
            </w:pPr>
          </w:p>
          <w:p w14:paraId="7CB78596" w14:textId="77777777" w:rsidR="00ED1AB1" w:rsidRPr="00FE12F2" w:rsidRDefault="00ED1AB1" w:rsidP="00524E37">
            <w:pPr>
              <w:spacing w:before="0" w:after="0"/>
              <w:jc w:val="right"/>
              <w:rPr>
                <w:sz w:val="24"/>
                <w:szCs w:val="24"/>
              </w:rPr>
            </w:pPr>
          </w:p>
          <w:p w14:paraId="278CC241" w14:textId="77777777" w:rsidR="00ED1AB1" w:rsidRPr="00FE12F2" w:rsidRDefault="00ED1AB1" w:rsidP="00524E37">
            <w:pPr>
              <w:spacing w:before="0" w:after="0"/>
              <w:jc w:val="right"/>
              <w:rPr>
                <w:sz w:val="24"/>
                <w:szCs w:val="24"/>
              </w:rPr>
            </w:pPr>
          </w:p>
          <w:p w14:paraId="5E050DB4" w14:textId="77777777" w:rsidR="00ED1AB1" w:rsidRPr="00FE12F2" w:rsidRDefault="00ED1AB1" w:rsidP="00524E37">
            <w:pPr>
              <w:spacing w:before="0" w:after="0"/>
              <w:jc w:val="right"/>
              <w:rPr>
                <w:sz w:val="24"/>
                <w:szCs w:val="24"/>
              </w:rPr>
            </w:pPr>
          </w:p>
          <w:p w14:paraId="02EBA748" w14:textId="77777777" w:rsidR="00524E37" w:rsidRDefault="00524E37" w:rsidP="00524E37">
            <w:pPr>
              <w:spacing w:before="0" w:after="0"/>
              <w:jc w:val="right"/>
              <w:rPr>
                <w:sz w:val="24"/>
                <w:szCs w:val="24"/>
              </w:rPr>
            </w:pPr>
          </w:p>
          <w:p w14:paraId="257D366C" w14:textId="77777777" w:rsidR="00ED1AB1" w:rsidRPr="00FE12F2" w:rsidRDefault="00ED1AB1" w:rsidP="00524E37">
            <w:pPr>
              <w:spacing w:before="0" w:after="0"/>
              <w:jc w:val="right"/>
              <w:rPr>
                <w:sz w:val="24"/>
                <w:szCs w:val="24"/>
              </w:rPr>
            </w:pPr>
            <w:r w:rsidRPr="00FE12F2">
              <w:rPr>
                <w:sz w:val="24"/>
                <w:szCs w:val="24"/>
              </w:rPr>
              <w:t>3,50</w:t>
            </w:r>
          </w:p>
          <w:p w14:paraId="4F9D88BB" w14:textId="77777777" w:rsidR="00ED1AB1" w:rsidRPr="00FE12F2" w:rsidRDefault="00ED1AB1" w:rsidP="00524E37">
            <w:pPr>
              <w:spacing w:before="0" w:after="0"/>
              <w:jc w:val="right"/>
              <w:rPr>
                <w:sz w:val="24"/>
                <w:szCs w:val="24"/>
              </w:rPr>
            </w:pPr>
            <w:r w:rsidRPr="00FE12F2">
              <w:rPr>
                <w:sz w:val="24"/>
                <w:szCs w:val="24"/>
              </w:rPr>
              <w:t>3,25</w:t>
            </w:r>
          </w:p>
          <w:p w14:paraId="699340F4" w14:textId="77777777" w:rsidR="00ED1AB1" w:rsidRPr="00FE12F2" w:rsidRDefault="00ED1AB1" w:rsidP="00524E37">
            <w:pPr>
              <w:spacing w:before="0" w:after="0"/>
              <w:jc w:val="right"/>
              <w:rPr>
                <w:sz w:val="24"/>
                <w:szCs w:val="24"/>
              </w:rPr>
            </w:pPr>
            <w:r w:rsidRPr="00FE12F2">
              <w:rPr>
                <w:sz w:val="24"/>
                <w:szCs w:val="24"/>
              </w:rPr>
              <w:t>3,00</w:t>
            </w:r>
          </w:p>
          <w:p w14:paraId="512FB45F" w14:textId="77777777" w:rsidR="00ED1AB1" w:rsidRPr="00FE12F2" w:rsidRDefault="00ED1AB1" w:rsidP="00524E37">
            <w:pPr>
              <w:spacing w:before="0" w:after="0"/>
              <w:jc w:val="right"/>
              <w:rPr>
                <w:sz w:val="24"/>
                <w:szCs w:val="24"/>
              </w:rPr>
            </w:pPr>
            <w:r w:rsidRPr="00FE12F2">
              <w:rPr>
                <w:sz w:val="24"/>
                <w:szCs w:val="24"/>
              </w:rPr>
              <w:t>2,75</w:t>
            </w:r>
          </w:p>
          <w:p w14:paraId="2E277149" w14:textId="77777777" w:rsidR="00ED1AB1" w:rsidRPr="00FE12F2" w:rsidRDefault="00ED1AB1" w:rsidP="00524E37">
            <w:pPr>
              <w:spacing w:before="0" w:after="0"/>
              <w:jc w:val="right"/>
              <w:rPr>
                <w:sz w:val="24"/>
                <w:szCs w:val="24"/>
              </w:rPr>
            </w:pPr>
          </w:p>
          <w:p w14:paraId="3A31D004" w14:textId="77777777" w:rsidR="00ED1AB1" w:rsidRPr="00FE12F2" w:rsidRDefault="00ED1AB1" w:rsidP="00524E37">
            <w:pPr>
              <w:spacing w:before="0" w:after="0"/>
              <w:jc w:val="right"/>
              <w:rPr>
                <w:sz w:val="24"/>
                <w:szCs w:val="24"/>
              </w:rPr>
            </w:pPr>
            <w:r w:rsidRPr="00FE12F2">
              <w:rPr>
                <w:sz w:val="24"/>
                <w:szCs w:val="24"/>
              </w:rPr>
              <w:t>2,00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0602C5" w14:textId="77777777" w:rsidR="00ED1AB1" w:rsidRPr="00FE12F2" w:rsidRDefault="00ED1AB1" w:rsidP="00524E37">
            <w:pPr>
              <w:spacing w:before="0"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5A506D3" w14:textId="77777777" w:rsidR="00ED1AB1" w:rsidRPr="00FE12F2" w:rsidRDefault="00ED1AB1" w:rsidP="00524E37">
            <w:pPr>
              <w:spacing w:before="0" w:after="0"/>
              <w:jc w:val="right"/>
              <w:rPr>
                <w:sz w:val="24"/>
                <w:szCs w:val="24"/>
              </w:rPr>
            </w:pPr>
          </w:p>
        </w:tc>
      </w:tr>
      <w:tr w:rsidR="00FE12F2" w:rsidRPr="00FE12F2" w14:paraId="3EC68D3F" w14:textId="77777777" w:rsidTr="00FE12F2">
        <w:trPr>
          <w:trHeight w:val="434"/>
        </w:trPr>
        <w:tc>
          <w:tcPr>
            <w:tcW w:w="709" w:type="dxa"/>
            <w:shd w:val="clear" w:color="auto" w:fill="auto"/>
            <w:vAlign w:val="center"/>
          </w:tcPr>
          <w:p w14:paraId="6098B2A5" w14:textId="77777777" w:rsidR="00ED1AB1" w:rsidRPr="00FE12F2" w:rsidRDefault="00ED1AB1" w:rsidP="00524E3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7" w:hanging="14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5D0A486B" w14:textId="77777777" w:rsidR="00ED1AB1" w:rsidRPr="007645C9" w:rsidRDefault="00ED1AB1" w:rsidP="00524E37">
            <w:pPr>
              <w:spacing w:before="0" w:after="0"/>
              <w:jc w:val="both"/>
              <w:rPr>
                <w:spacing w:val="-4"/>
                <w:sz w:val="24"/>
                <w:szCs w:val="24"/>
              </w:rPr>
            </w:pPr>
            <w:r w:rsidRPr="007645C9">
              <w:rPr>
                <w:spacing w:val="-4"/>
                <w:sz w:val="24"/>
                <w:szCs w:val="24"/>
              </w:rPr>
              <w:t xml:space="preserve">Tạp chí Khoa học Công nghệ Hàng hải và các Tạp chí khoa học chuyên ngành khác được Hội đồng Giáo sư Nhà nước tính điểm </w:t>
            </w:r>
            <w:r w:rsidRPr="007645C9">
              <w:rPr>
                <w:i/>
                <w:spacing w:val="-4"/>
                <w:sz w:val="24"/>
                <w:szCs w:val="24"/>
              </w:rPr>
              <w:t>(các công bố phải được phân vào số xuất bản/Volume - Issue cụ thể là căn cứ để xác định thời gian của công trình)</w:t>
            </w:r>
            <w:r w:rsidR="00E418A9">
              <w:rPr>
                <w:i/>
                <w:spacing w:val="-4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8920F6" w14:textId="77777777" w:rsidR="00ED1AB1" w:rsidRPr="00FE12F2" w:rsidRDefault="00ED1AB1" w:rsidP="00524E37">
            <w:pPr>
              <w:spacing w:before="0" w:after="0"/>
              <w:jc w:val="right"/>
              <w:rPr>
                <w:sz w:val="24"/>
                <w:szCs w:val="24"/>
              </w:rPr>
            </w:pPr>
            <w:r w:rsidRPr="00FE12F2">
              <w:rPr>
                <w:sz w:val="24"/>
                <w:szCs w:val="24"/>
              </w:rPr>
              <w:t>0,75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C27362" w14:textId="77777777" w:rsidR="00ED1AB1" w:rsidRPr="00FE12F2" w:rsidRDefault="00ED1AB1" w:rsidP="00524E37">
            <w:pPr>
              <w:spacing w:before="0"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7D12D60" w14:textId="77777777" w:rsidR="00ED1AB1" w:rsidRPr="00FE12F2" w:rsidRDefault="00ED1AB1" w:rsidP="00524E37">
            <w:pPr>
              <w:spacing w:before="0" w:after="0"/>
              <w:jc w:val="right"/>
              <w:rPr>
                <w:sz w:val="24"/>
                <w:szCs w:val="24"/>
              </w:rPr>
            </w:pPr>
          </w:p>
        </w:tc>
      </w:tr>
      <w:tr w:rsidR="00FE12F2" w:rsidRPr="00FE12F2" w14:paraId="6EC685A9" w14:textId="77777777" w:rsidTr="00524E37">
        <w:trPr>
          <w:trHeight w:val="1681"/>
        </w:trPr>
        <w:tc>
          <w:tcPr>
            <w:tcW w:w="709" w:type="dxa"/>
            <w:shd w:val="clear" w:color="auto" w:fill="auto"/>
            <w:vAlign w:val="center"/>
          </w:tcPr>
          <w:p w14:paraId="62258DC4" w14:textId="77777777" w:rsidR="00ED1AB1" w:rsidRPr="00FE12F2" w:rsidRDefault="00ED1AB1" w:rsidP="00524E3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7" w:hanging="14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55BC76E9" w14:textId="77777777" w:rsidR="00ED1AB1" w:rsidRPr="00FE12F2" w:rsidRDefault="00ED1AB1" w:rsidP="00524E37">
            <w:pPr>
              <w:spacing w:before="0" w:after="0"/>
              <w:jc w:val="both"/>
              <w:rPr>
                <w:sz w:val="24"/>
                <w:szCs w:val="24"/>
              </w:rPr>
            </w:pPr>
            <w:r w:rsidRPr="00FE12F2">
              <w:rPr>
                <w:sz w:val="24"/>
                <w:szCs w:val="24"/>
              </w:rPr>
              <w:t xml:space="preserve">Báo cáo khoa học được đăng </w:t>
            </w:r>
            <w:r w:rsidR="000151F9">
              <w:rPr>
                <w:sz w:val="24"/>
                <w:szCs w:val="24"/>
              </w:rPr>
              <w:t xml:space="preserve">toàn văn </w:t>
            </w:r>
            <w:r w:rsidRPr="00FE12F2">
              <w:rPr>
                <w:sz w:val="24"/>
                <w:szCs w:val="24"/>
              </w:rPr>
              <w:t xml:space="preserve">trong kỷ yếu hội thảo khoa học quốc tế có phản biện độc lập thuộc danh mục ISI/Scopus </w:t>
            </w:r>
            <w:r w:rsidRPr="00FE12F2">
              <w:rPr>
                <w:i/>
                <w:sz w:val="24"/>
                <w:szCs w:val="24"/>
              </w:rPr>
              <w:t>(các công bố được xác nhận bằng thời điểm xuất hiện trên danh mục ISI/Scopus)</w:t>
            </w:r>
            <w:r w:rsidR="00E418A9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2AB943" w14:textId="77777777" w:rsidR="00ED1AB1" w:rsidRPr="00FE12F2" w:rsidRDefault="00ED1AB1" w:rsidP="00524E37">
            <w:pPr>
              <w:spacing w:before="0" w:after="0"/>
              <w:jc w:val="right"/>
              <w:rPr>
                <w:sz w:val="24"/>
                <w:szCs w:val="24"/>
              </w:rPr>
            </w:pPr>
            <w:r w:rsidRPr="00FE12F2">
              <w:rPr>
                <w:sz w:val="24"/>
                <w:szCs w:val="24"/>
              </w:rPr>
              <w:t>1,75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121968" w14:textId="77777777" w:rsidR="00ED1AB1" w:rsidRPr="00FE12F2" w:rsidRDefault="00ED1AB1" w:rsidP="00524E37">
            <w:pPr>
              <w:spacing w:before="0"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5656AFF" w14:textId="77777777" w:rsidR="00ED1AB1" w:rsidRPr="00FE12F2" w:rsidRDefault="00ED1AB1" w:rsidP="00524E37">
            <w:pPr>
              <w:spacing w:before="0" w:after="0"/>
              <w:jc w:val="right"/>
              <w:rPr>
                <w:sz w:val="24"/>
                <w:szCs w:val="24"/>
              </w:rPr>
            </w:pPr>
          </w:p>
        </w:tc>
      </w:tr>
      <w:tr w:rsidR="00FE12F2" w:rsidRPr="00FE12F2" w14:paraId="51EDC70C" w14:textId="77777777" w:rsidTr="00524E37">
        <w:trPr>
          <w:trHeight w:val="1015"/>
        </w:trPr>
        <w:tc>
          <w:tcPr>
            <w:tcW w:w="709" w:type="dxa"/>
            <w:shd w:val="clear" w:color="auto" w:fill="auto"/>
            <w:vAlign w:val="center"/>
          </w:tcPr>
          <w:p w14:paraId="51029A1B" w14:textId="77777777" w:rsidR="00ED1AB1" w:rsidRPr="00FE12F2" w:rsidRDefault="00ED1AB1" w:rsidP="00524E3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7" w:hanging="14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6BDEE56F" w14:textId="77777777" w:rsidR="00ED1AB1" w:rsidRPr="00FE12F2" w:rsidRDefault="00ED1AB1" w:rsidP="00524E37">
            <w:pPr>
              <w:spacing w:before="0" w:after="0"/>
              <w:jc w:val="both"/>
              <w:rPr>
                <w:sz w:val="24"/>
                <w:szCs w:val="24"/>
              </w:rPr>
            </w:pPr>
            <w:r w:rsidRPr="00FE12F2">
              <w:rPr>
                <w:sz w:val="24"/>
                <w:szCs w:val="24"/>
              </w:rPr>
              <w:t xml:space="preserve">Báo cáo khoa học được đăng </w:t>
            </w:r>
            <w:r w:rsidR="000151F9">
              <w:rPr>
                <w:sz w:val="24"/>
                <w:szCs w:val="24"/>
              </w:rPr>
              <w:t xml:space="preserve">toàn văn </w:t>
            </w:r>
            <w:r w:rsidRPr="00FE12F2">
              <w:rPr>
                <w:sz w:val="24"/>
                <w:szCs w:val="24"/>
              </w:rPr>
              <w:t>trong kỷ yếu hội thảo khoa học cấp Quốc gia, Quốc tế</w:t>
            </w:r>
            <w:r w:rsidR="00E418A9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14B52E" w14:textId="77777777" w:rsidR="00ED1AB1" w:rsidRPr="00FE12F2" w:rsidRDefault="00ED1AB1" w:rsidP="00524E37">
            <w:pPr>
              <w:spacing w:before="0" w:after="0"/>
              <w:jc w:val="right"/>
              <w:rPr>
                <w:sz w:val="24"/>
                <w:szCs w:val="24"/>
              </w:rPr>
            </w:pPr>
            <w:r w:rsidRPr="00FE12F2">
              <w:rPr>
                <w:sz w:val="24"/>
                <w:szCs w:val="24"/>
              </w:rPr>
              <w:t>0,50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77883D" w14:textId="77777777" w:rsidR="00ED1AB1" w:rsidRPr="00FE12F2" w:rsidRDefault="00ED1AB1" w:rsidP="00524E37">
            <w:pPr>
              <w:spacing w:before="0"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EB286E4" w14:textId="77777777" w:rsidR="00ED1AB1" w:rsidRPr="00FE12F2" w:rsidRDefault="00ED1AB1" w:rsidP="00524E37">
            <w:pPr>
              <w:spacing w:before="0" w:after="0"/>
              <w:jc w:val="right"/>
              <w:rPr>
                <w:sz w:val="24"/>
                <w:szCs w:val="24"/>
              </w:rPr>
            </w:pPr>
          </w:p>
        </w:tc>
      </w:tr>
      <w:tr w:rsidR="00FE12F2" w:rsidRPr="00FE12F2" w14:paraId="011BEF6D" w14:textId="77777777" w:rsidTr="00FE12F2">
        <w:trPr>
          <w:trHeight w:val="434"/>
        </w:trPr>
        <w:tc>
          <w:tcPr>
            <w:tcW w:w="709" w:type="dxa"/>
            <w:shd w:val="clear" w:color="auto" w:fill="auto"/>
            <w:vAlign w:val="center"/>
          </w:tcPr>
          <w:p w14:paraId="29F9F8B1" w14:textId="77777777" w:rsidR="00ED1AB1" w:rsidRPr="00FE12F2" w:rsidRDefault="00ED1AB1" w:rsidP="00524E3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7" w:hanging="14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75C67643" w14:textId="77777777" w:rsidR="00ED1AB1" w:rsidRPr="00FE12F2" w:rsidRDefault="00ED1AB1" w:rsidP="00524E37">
            <w:pPr>
              <w:spacing w:before="0" w:after="0"/>
              <w:jc w:val="both"/>
              <w:rPr>
                <w:sz w:val="24"/>
                <w:szCs w:val="24"/>
              </w:rPr>
            </w:pPr>
            <w:r w:rsidRPr="00FE12F2">
              <w:rPr>
                <w:sz w:val="24"/>
                <w:szCs w:val="24"/>
              </w:rPr>
              <w:t xml:space="preserve">Giáo trình, sách chuyên khảo, tài liệu tham khảo </w:t>
            </w:r>
            <w:r w:rsidRPr="00FE12F2">
              <w:rPr>
                <w:i/>
                <w:sz w:val="24"/>
                <w:szCs w:val="24"/>
              </w:rPr>
              <w:t>(chỉ tính đối với các công trình đã hoàn tất hồ sơ nghiệm thu bản thảo cuối cùng):</w:t>
            </w:r>
          </w:p>
          <w:p w14:paraId="59B3F1FB" w14:textId="77777777" w:rsidR="00ED1AB1" w:rsidRPr="00FE12F2" w:rsidRDefault="00ED1AB1" w:rsidP="00524E37">
            <w:pPr>
              <w:spacing w:before="0" w:after="0"/>
              <w:jc w:val="both"/>
              <w:rPr>
                <w:sz w:val="24"/>
                <w:szCs w:val="24"/>
              </w:rPr>
            </w:pPr>
            <w:r w:rsidRPr="00FE12F2">
              <w:rPr>
                <w:sz w:val="24"/>
                <w:szCs w:val="24"/>
              </w:rPr>
              <w:t>- Sách chuyên khảo</w:t>
            </w:r>
            <w:r w:rsidR="00E418A9">
              <w:rPr>
                <w:sz w:val="24"/>
                <w:szCs w:val="24"/>
              </w:rPr>
              <w:t>;</w:t>
            </w:r>
          </w:p>
          <w:p w14:paraId="67571DF2" w14:textId="77777777" w:rsidR="00ED1AB1" w:rsidRPr="00FE12F2" w:rsidRDefault="00ED1AB1" w:rsidP="00524E37">
            <w:pPr>
              <w:spacing w:before="0" w:after="0"/>
              <w:jc w:val="both"/>
              <w:rPr>
                <w:sz w:val="24"/>
                <w:szCs w:val="24"/>
              </w:rPr>
            </w:pPr>
            <w:r w:rsidRPr="00FE12F2">
              <w:rPr>
                <w:sz w:val="24"/>
                <w:szCs w:val="24"/>
              </w:rPr>
              <w:t>- Giáo trình</w:t>
            </w:r>
            <w:r w:rsidR="00E418A9">
              <w:rPr>
                <w:sz w:val="24"/>
                <w:szCs w:val="24"/>
              </w:rPr>
              <w:t>;</w:t>
            </w:r>
          </w:p>
          <w:p w14:paraId="1424BF1C" w14:textId="77777777" w:rsidR="00ED1AB1" w:rsidRPr="00FE12F2" w:rsidRDefault="00ED1AB1" w:rsidP="00524E37">
            <w:pPr>
              <w:spacing w:before="0" w:after="0"/>
              <w:jc w:val="both"/>
              <w:rPr>
                <w:sz w:val="24"/>
                <w:szCs w:val="24"/>
              </w:rPr>
            </w:pPr>
            <w:r w:rsidRPr="00FE12F2">
              <w:rPr>
                <w:sz w:val="24"/>
                <w:szCs w:val="24"/>
              </w:rPr>
              <w:lastRenderedPageBreak/>
              <w:t>- Tài liệu tham khảo</w:t>
            </w:r>
            <w:r w:rsidR="00E418A9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C441C1" w14:textId="77777777" w:rsidR="00ED1AB1" w:rsidRPr="00FE12F2" w:rsidRDefault="00ED1AB1" w:rsidP="00524E37">
            <w:pPr>
              <w:spacing w:before="0" w:after="0"/>
              <w:jc w:val="right"/>
              <w:rPr>
                <w:sz w:val="24"/>
                <w:szCs w:val="24"/>
              </w:rPr>
            </w:pPr>
          </w:p>
          <w:p w14:paraId="641B65DF" w14:textId="77777777" w:rsidR="00ED1AB1" w:rsidRPr="00FE12F2" w:rsidRDefault="00ED1AB1" w:rsidP="00524E37">
            <w:pPr>
              <w:spacing w:before="0" w:after="0"/>
              <w:jc w:val="right"/>
              <w:rPr>
                <w:sz w:val="24"/>
                <w:szCs w:val="24"/>
              </w:rPr>
            </w:pPr>
          </w:p>
          <w:p w14:paraId="0A201746" w14:textId="77777777" w:rsidR="00ED1AB1" w:rsidRPr="00FE12F2" w:rsidRDefault="00ED1AB1" w:rsidP="00524E37">
            <w:pPr>
              <w:spacing w:before="0" w:after="0"/>
              <w:jc w:val="right"/>
              <w:rPr>
                <w:sz w:val="24"/>
                <w:szCs w:val="24"/>
              </w:rPr>
            </w:pPr>
          </w:p>
          <w:p w14:paraId="0C298431" w14:textId="77777777" w:rsidR="00ED1AB1" w:rsidRPr="00FE12F2" w:rsidRDefault="00ED1AB1" w:rsidP="00524E37">
            <w:pPr>
              <w:spacing w:before="0" w:after="0"/>
              <w:jc w:val="right"/>
              <w:rPr>
                <w:sz w:val="24"/>
                <w:szCs w:val="24"/>
              </w:rPr>
            </w:pPr>
            <w:r w:rsidRPr="00FE12F2">
              <w:rPr>
                <w:sz w:val="24"/>
                <w:szCs w:val="24"/>
              </w:rPr>
              <w:t>3,00</w:t>
            </w:r>
          </w:p>
          <w:p w14:paraId="2FC10246" w14:textId="77777777" w:rsidR="00ED1AB1" w:rsidRPr="00FE12F2" w:rsidRDefault="00ED1AB1" w:rsidP="00524E37">
            <w:pPr>
              <w:spacing w:before="0" w:after="0"/>
              <w:jc w:val="right"/>
              <w:rPr>
                <w:sz w:val="24"/>
                <w:szCs w:val="24"/>
              </w:rPr>
            </w:pPr>
            <w:r w:rsidRPr="00FE12F2">
              <w:rPr>
                <w:sz w:val="24"/>
                <w:szCs w:val="24"/>
              </w:rPr>
              <w:t>2,00</w:t>
            </w:r>
          </w:p>
          <w:p w14:paraId="1A81134B" w14:textId="77777777" w:rsidR="00ED1AB1" w:rsidRPr="00FE12F2" w:rsidRDefault="00ED1AB1" w:rsidP="00524E37">
            <w:pPr>
              <w:spacing w:before="0" w:after="0"/>
              <w:jc w:val="right"/>
              <w:rPr>
                <w:sz w:val="24"/>
                <w:szCs w:val="24"/>
              </w:rPr>
            </w:pPr>
            <w:r w:rsidRPr="00FE12F2">
              <w:rPr>
                <w:sz w:val="24"/>
                <w:szCs w:val="24"/>
              </w:rPr>
              <w:lastRenderedPageBreak/>
              <w:t>0,50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CDF23F" w14:textId="77777777" w:rsidR="00ED1AB1" w:rsidRPr="00FE12F2" w:rsidRDefault="00ED1AB1" w:rsidP="00524E37">
            <w:pPr>
              <w:spacing w:before="0"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BD33819" w14:textId="77777777" w:rsidR="00ED1AB1" w:rsidRPr="00FE12F2" w:rsidRDefault="00ED1AB1" w:rsidP="00524E37">
            <w:pPr>
              <w:spacing w:before="0" w:after="0"/>
              <w:jc w:val="right"/>
              <w:rPr>
                <w:sz w:val="24"/>
                <w:szCs w:val="24"/>
              </w:rPr>
            </w:pPr>
          </w:p>
        </w:tc>
      </w:tr>
      <w:tr w:rsidR="00FE12F2" w:rsidRPr="00FE12F2" w14:paraId="6ECCD560" w14:textId="77777777" w:rsidTr="00FE12F2">
        <w:trPr>
          <w:trHeight w:val="434"/>
        </w:trPr>
        <w:tc>
          <w:tcPr>
            <w:tcW w:w="709" w:type="dxa"/>
            <w:shd w:val="clear" w:color="auto" w:fill="auto"/>
            <w:vAlign w:val="center"/>
          </w:tcPr>
          <w:p w14:paraId="27BCE1FF" w14:textId="77777777" w:rsidR="00ED1AB1" w:rsidRPr="00FE12F2" w:rsidRDefault="00ED1AB1" w:rsidP="00524E3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7" w:hanging="14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1436AC5D" w14:textId="77777777" w:rsidR="00ED1AB1" w:rsidRPr="007645C9" w:rsidRDefault="00ED1AB1" w:rsidP="00524E37">
            <w:pPr>
              <w:spacing w:before="0" w:after="0"/>
              <w:jc w:val="both"/>
              <w:rPr>
                <w:spacing w:val="-4"/>
                <w:sz w:val="24"/>
                <w:szCs w:val="24"/>
              </w:rPr>
            </w:pPr>
            <w:r w:rsidRPr="007645C9">
              <w:rPr>
                <w:spacing w:val="-4"/>
                <w:sz w:val="24"/>
                <w:szCs w:val="24"/>
              </w:rPr>
              <w:t>Các văn bằng đăng ký Sở hữu trí tuệ</w:t>
            </w:r>
          </w:p>
          <w:p w14:paraId="107F17A9" w14:textId="77777777" w:rsidR="00ED1AB1" w:rsidRPr="00FE12F2" w:rsidRDefault="00ED1AB1" w:rsidP="001D2CE3">
            <w:pPr>
              <w:spacing w:before="0" w:after="0"/>
              <w:jc w:val="both"/>
              <w:rPr>
                <w:i/>
                <w:sz w:val="24"/>
                <w:szCs w:val="24"/>
              </w:rPr>
            </w:pPr>
            <w:r w:rsidRPr="007645C9">
              <w:rPr>
                <w:i/>
                <w:spacing w:val="-4"/>
                <w:sz w:val="24"/>
                <w:szCs w:val="24"/>
              </w:rPr>
              <w:t>(Chỉ được tính khí có số văn bằng được cấp)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BB5C23" w14:textId="77777777" w:rsidR="00ED1AB1" w:rsidRPr="00FE12F2" w:rsidRDefault="00ED1AB1" w:rsidP="00524E37">
            <w:pPr>
              <w:spacing w:before="0" w:after="0"/>
              <w:jc w:val="right"/>
              <w:rPr>
                <w:sz w:val="24"/>
                <w:szCs w:val="24"/>
              </w:rPr>
            </w:pPr>
            <w:r w:rsidRPr="00FE12F2">
              <w:rPr>
                <w:sz w:val="24"/>
                <w:szCs w:val="24"/>
              </w:rPr>
              <w:t>2,00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CA9395" w14:textId="77777777" w:rsidR="00ED1AB1" w:rsidRPr="00FE12F2" w:rsidRDefault="00ED1AB1" w:rsidP="00524E37">
            <w:pPr>
              <w:spacing w:before="0"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28C635D" w14:textId="77777777" w:rsidR="00ED1AB1" w:rsidRPr="00FE12F2" w:rsidRDefault="00ED1AB1" w:rsidP="00524E37">
            <w:pPr>
              <w:spacing w:before="0" w:after="0"/>
              <w:jc w:val="right"/>
              <w:rPr>
                <w:sz w:val="24"/>
                <w:szCs w:val="24"/>
              </w:rPr>
            </w:pPr>
          </w:p>
        </w:tc>
      </w:tr>
      <w:tr w:rsidR="00FE12F2" w:rsidRPr="00FE12F2" w14:paraId="1089B924" w14:textId="77777777" w:rsidTr="00FE12F2">
        <w:trPr>
          <w:trHeight w:val="434"/>
        </w:trPr>
        <w:tc>
          <w:tcPr>
            <w:tcW w:w="709" w:type="dxa"/>
            <w:shd w:val="clear" w:color="auto" w:fill="auto"/>
            <w:vAlign w:val="center"/>
          </w:tcPr>
          <w:p w14:paraId="4322C7F9" w14:textId="77777777" w:rsidR="00ED1AB1" w:rsidRPr="00FE12F2" w:rsidRDefault="00ED1AB1" w:rsidP="00524E3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7" w:hanging="14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285E7E4A" w14:textId="77777777" w:rsidR="00ED1AB1" w:rsidRPr="007645C9" w:rsidRDefault="00ED1AB1" w:rsidP="00524E37">
            <w:pPr>
              <w:spacing w:before="0" w:after="0"/>
              <w:jc w:val="both"/>
              <w:rPr>
                <w:spacing w:val="-4"/>
                <w:sz w:val="24"/>
                <w:szCs w:val="24"/>
              </w:rPr>
            </w:pPr>
            <w:r w:rsidRPr="007645C9">
              <w:rPr>
                <w:spacing w:val="-4"/>
                <w:sz w:val="24"/>
                <w:szCs w:val="24"/>
              </w:rPr>
              <w:t>Tổ chức Hội nghị, Hội thảo khoa học tại đơn vị</w:t>
            </w:r>
          </w:p>
          <w:p w14:paraId="4C1FA6C3" w14:textId="77777777" w:rsidR="00ED1AB1" w:rsidRPr="00FE12F2" w:rsidRDefault="00ED1AB1" w:rsidP="00524E37">
            <w:pPr>
              <w:spacing w:before="0" w:after="0"/>
              <w:jc w:val="both"/>
              <w:rPr>
                <w:i/>
                <w:sz w:val="24"/>
                <w:szCs w:val="24"/>
              </w:rPr>
            </w:pPr>
            <w:r w:rsidRPr="007645C9">
              <w:rPr>
                <w:i/>
                <w:spacing w:val="-4"/>
                <w:sz w:val="24"/>
                <w:szCs w:val="24"/>
              </w:rPr>
              <w:t>(Chỉ được tính khi có đủ hồ sơ theo quy định và nằm trong kết hoạch hoạt động, các hội thảo gắn kết doanh nghiệp</w:t>
            </w:r>
            <w:r w:rsidR="000151F9">
              <w:rPr>
                <w:i/>
                <w:spacing w:val="-4"/>
                <w:sz w:val="24"/>
                <w:szCs w:val="24"/>
              </w:rPr>
              <w:t>, hội thảo CDIO</w:t>
            </w:r>
            <w:r w:rsidRPr="007645C9">
              <w:rPr>
                <w:i/>
                <w:spacing w:val="-4"/>
                <w:sz w:val="24"/>
                <w:szCs w:val="24"/>
              </w:rPr>
              <w:t xml:space="preserve"> sẽ không thuộc hoạt động này - Minh chứng là Kế hoạch hoạt động năm học, hồ sơ triển khai tổ chức hội nghị, hội thảo của đơn vị)</w:t>
            </w:r>
            <w:r w:rsidR="00E418A9">
              <w:rPr>
                <w:i/>
                <w:spacing w:val="-4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4D646C" w14:textId="77777777" w:rsidR="00ED1AB1" w:rsidRPr="00FE12F2" w:rsidRDefault="00ED1AB1" w:rsidP="00524E37">
            <w:pPr>
              <w:spacing w:before="0" w:after="0"/>
              <w:jc w:val="right"/>
              <w:rPr>
                <w:sz w:val="24"/>
                <w:szCs w:val="24"/>
              </w:rPr>
            </w:pPr>
            <w:r w:rsidRPr="00FE12F2">
              <w:rPr>
                <w:sz w:val="24"/>
                <w:szCs w:val="24"/>
              </w:rPr>
              <w:t>0,25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127E6B" w14:textId="77777777" w:rsidR="00ED1AB1" w:rsidRPr="00FE12F2" w:rsidRDefault="00ED1AB1" w:rsidP="00524E37">
            <w:pPr>
              <w:spacing w:before="0"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1889A07" w14:textId="77777777" w:rsidR="00ED1AB1" w:rsidRPr="00FE12F2" w:rsidRDefault="00ED1AB1" w:rsidP="00524E37">
            <w:pPr>
              <w:spacing w:before="0" w:after="0"/>
              <w:jc w:val="right"/>
              <w:rPr>
                <w:sz w:val="24"/>
                <w:szCs w:val="24"/>
              </w:rPr>
            </w:pPr>
          </w:p>
        </w:tc>
      </w:tr>
      <w:tr w:rsidR="00FE12F2" w:rsidRPr="00FE12F2" w14:paraId="3A095271" w14:textId="77777777" w:rsidTr="00FE12F2">
        <w:trPr>
          <w:trHeight w:val="434"/>
        </w:trPr>
        <w:tc>
          <w:tcPr>
            <w:tcW w:w="709" w:type="dxa"/>
            <w:shd w:val="clear" w:color="auto" w:fill="auto"/>
            <w:vAlign w:val="center"/>
          </w:tcPr>
          <w:p w14:paraId="0E904F35" w14:textId="77777777" w:rsidR="00ED1AB1" w:rsidRPr="00FE12F2" w:rsidRDefault="00ED1AB1" w:rsidP="00524E3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7" w:hanging="14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513B4F69" w14:textId="77777777" w:rsidR="00ED1AB1" w:rsidRPr="00FE12F2" w:rsidRDefault="00ED1AB1" w:rsidP="00524E37">
            <w:pPr>
              <w:spacing w:before="0" w:after="0"/>
              <w:jc w:val="both"/>
              <w:rPr>
                <w:sz w:val="24"/>
                <w:szCs w:val="24"/>
              </w:rPr>
            </w:pPr>
            <w:r w:rsidRPr="00FE12F2">
              <w:rPr>
                <w:sz w:val="24"/>
                <w:szCs w:val="24"/>
              </w:rPr>
              <w:t>Nội san khoa học của đơn vị/Kỳ xuất bản</w:t>
            </w:r>
          </w:p>
          <w:p w14:paraId="6B6260F5" w14:textId="77777777" w:rsidR="00ED1AB1" w:rsidRPr="00FE12F2" w:rsidRDefault="00ED1AB1" w:rsidP="00524E37">
            <w:pPr>
              <w:spacing w:before="0" w:after="0"/>
              <w:jc w:val="both"/>
              <w:rPr>
                <w:i/>
                <w:sz w:val="24"/>
                <w:szCs w:val="24"/>
              </w:rPr>
            </w:pPr>
            <w:r w:rsidRPr="00FE12F2">
              <w:rPr>
                <w:i/>
                <w:sz w:val="24"/>
                <w:szCs w:val="24"/>
              </w:rPr>
              <w:t>(Chỉ được tính khi có trong kế hoạch hoạt động khoa học công nghệ của đơn vị trong năm học - Minh chứng kèm theo là kế hoạch năm học, Bìa + mục lục của bản nội san được phát hành)</w:t>
            </w:r>
            <w:r w:rsidR="00E418A9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2E93D6" w14:textId="77777777" w:rsidR="00ED1AB1" w:rsidRPr="00FE12F2" w:rsidRDefault="00ED1AB1" w:rsidP="00524E37">
            <w:pPr>
              <w:spacing w:before="0" w:after="0"/>
              <w:jc w:val="right"/>
              <w:rPr>
                <w:sz w:val="24"/>
                <w:szCs w:val="24"/>
              </w:rPr>
            </w:pPr>
            <w:r w:rsidRPr="00FE12F2">
              <w:rPr>
                <w:sz w:val="24"/>
                <w:szCs w:val="24"/>
              </w:rPr>
              <w:t>0,15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EA43E5" w14:textId="77777777" w:rsidR="00ED1AB1" w:rsidRPr="00FE12F2" w:rsidRDefault="00ED1AB1" w:rsidP="00524E37">
            <w:pPr>
              <w:spacing w:before="0"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F3B8926" w14:textId="77777777" w:rsidR="00ED1AB1" w:rsidRPr="00FE12F2" w:rsidRDefault="00ED1AB1" w:rsidP="00524E37">
            <w:pPr>
              <w:spacing w:before="0" w:after="0"/>
              <w:jc w:val="right"/>
              <w:rPr>
                <w:sz w:val="24"/>
                <w:szCs w:val="24"/>
              </w:rPr>
            </w:pPr>
          </w:p>
        </w:tc>
      </w:tr>
    </w:tbl>
    <w:p w14:paraId="12AC9883" w14:textId="77777777" w:rsidR="00ED1AB1" w:rsidRPr="000A2C4B" w:rsidRDefault="00ED1AB1" w:rsidP="00ED1AB1">
      <w:pPr>
        <w:spacing w:before="40" w:after="40" w:line="288" w:lineRule="auto"/>
        <w:jc w:val="right"/>
        <w:rPr>
          <w:i/>
          <w:sz w:val="22"/>
        </w:rPr>
      </w:pPr>
      <w:r w:rsidRPr="000A2C4B">
        <w:rPr>
          <w:i/>
          <w:sz w:val="22"/>
        </w:rPr>
        <w:t>Ghi chú: * là số điểm cộng thêm tương ứng.</w:t>
      </w:r>
    </w:p>
    <w:p w14:paraId="02639CCE" w14:textId="77777777" w:rsidR="00ED1AB1" w:rsidRPr="00453FB8" w:rsidRDefault="00ED1AB1" w:rsidP="00ED1AB1">
      <w:pPr>
        <w:spacing w:before="40" w:after="40" w:line="288" w:lineRule="auto"/>
        <w:jc w:val="right"/>
        <w:rPr>
          <w:i/>
        </w:rPr>
      </w:pPr>
    </w:p>
    <w:p w14:paraId="42833BB0" w14:textId="77777777" w:rsidR="00ED1AB1" w:rsidRPr="00453FB8" w:rsidRDefault="00ED1AB1" w:rsidP="00ED1AB1">
      <w:pPr>
        <w:spacing w:before="40" w:after="40" w:line="288" w:lineRule="auto"/>
        <w:jc w:val="right"/>
        <w:rPr>
          <w:i/>
        </w:rPr>
      </w:pPr>
    </w:p>
    <w:p w14:paraId="3F95B943" w14:textId="77777777" w:rsidR="00ED1AB1" w:rsidRPr="00453FB8" w:rsidRDefault="00ED1AB1" w:rsidP="00ED1AB1">
      <w:pPr>
        <w:spacing w:before="40" w:after="40" w:line="288" w:lineRule="auto"/>
        <w:jc w:val="right"/>
        <w:rPr>
          <w:i/>
        </w:rPr>
      </w:pPr>
    </w:p>
    <w:p w14:paraId="6DF12683" w14:textId="77777777" w:rsidR="00ED1AB1" w:rsidRPr="00453FB8" w:rsidRDefault="00ED1AB1" w:rsidP="00ED1AB1">
      <w:pPr>
        <w:spacing w:before="40" w:after="40" w:line="288" w:lineRule="auto"/>
        <w:jc w:val="right"/>
        <w:rPr>
          <w:i/>
        </w:rPr>
      </w:pPr>
    </w:p>
    <w:p w14:paraId="575F745D" w14:textId="77777777" w:rsidR="00ED1AB1" w:rsidRPr="00453FB8" w:rsidRDefault="00ED1AB1" w:rsidP="00ED1AB1">
      <w:pPr>
        <w:spacing w:before="40" w:after="40" w:line="288" w:lineRule="auto"/>
        <w:jc w:val="right"/>
        <w:rPr>
          <w:i/>
        </w:rPr>
      </w:pPr>
    </w:p>
    <w:p w14:paraId="03FFE888" w14:textId="77777777" w:rsidR="00ED1AB1" w:rsidRPr="00453FB8" w:rsidRDefault="00ED1AB1" w:rsidP="00ED1AB1">
      <w:pPr>
        <w:spacing w:before="40" w:after="40" w:line="288" w:lineRule="auto"/>
        <w:jc w:val="right"/>
        <w:rPr>
          <w:i/>
        </w:rPr>
      </w:pPr>
    </w:p>
    <w:p w14:paraId="0B886D98" w14:textId="77777777" w:rsidR="00ED1AB1" w:rsidRPr="00453FB8" w:rsidRDefault="00ED1AB1" w:rsidP="00ED1AB1">
      <w:pPr>
        <w:spacing w:before="40" w:after="40" w:line="288" w:lineRule="auto"/>
        <w:jc w:val="right"/>
        <w:rPr>
          <w:i/>
        </w:rPr>
      </w:pPr>
    </w:p>
    <w:p w14:paraId="0BE11EF0" w14:textId="77777777" w:rsidR="00ED1AB1" w:rsidRPr="00453FB8" w:rsidRDefault="00ED1AB1" w:rsidP="00ED1AB1">
      <w:pPr>
        <w:spacing w:before="40" w:after="40" w:line="288" w:lineRule="auto"/>
        <w:jc w:val="right"/>
        <w:rPr>
          <w:i/>
        </w:rPr>
      </w:pPr>
    </w:p>
    <w:p w14:paraId="566C91F0" w14:textId="77777777" w:rsidR="00ED1AB1" w:rsidRPr="00453FB8" w:rsidRDefault="00ED1AB1" w:rsidP="00ED1AB1">
      <w:pPr>
        <w:spacing w:before="40" w:after="40" w:line="288" w:lineRule="auto"/>
        <w:jc w:val="right"/>
        <w:rPr>
          <w:i/>
        </w:rPr>
      </w:pPr>
    </w:p>
    <w:p w14:paraId="1E27793C" w14:textId="77777777" w:rsidR="00ED1AB1" w:rsidRPr="00453FB8" w:rsidRDefault="00ED1AB1" w:rsidP="00ED1AB1">
      <w:pPr>
        <w:spacing w:before="40" w:after="40" w:line="288" w:lineRule="auto"/>
        <w:jc w:val="right"/>
        <w:rPr>
          <w:i/>
        </w:rPr>
      </w:pPr>
    </w:p>
    <w:p w14:paraId="6B62AC7D" w14:textId="77777777" w:rsidR="00ED1AB1" w:rsidRPr="00453FB8" w:rsidRDefault="00ED1AB1" w:rsidP="00ED1AB1">
      <w:pPr>
        <w:spacing w:before="40" w:after="40" w:line="288" w:lineRule="auto"/>
        <w:jc w:val="right"/>
        <w:rPr>
          <w:i/>
        </w:rPr>
      </w:pPr>
    </w:p>
    <w:p w14:paraId="4380325E" w14:textId="77777777" w:rsidR="00ED1AB1" w:rsidRPr="00453FB8" w:rsidRDefault="00ED1AB1" w:rsidP="00ED1AB1">
      <w:pPr>
        <w:spacing w:before="40" w:after="40" w:line="288" w:lineRule="auto"/>
        <w:jc w:val="right"/>
        <w:rPr>
          <w:i/>
        </w:rPr>
      </w:pPr>
    </w:p>
    <w:p w14:paraId="28191CD6" w14:textId="77777777" w:rsidR="00ED1AB1" w:rsidRPr="00453FB8" w:rsidRDefault="00ED1AB1" w:rsidP="00ED1AB1">
      <w:pPr>
        <w:spacing w:before="40" w:after="40" w:line="288" w:lineRule="auto"/>
        <w:jc w:val="right"/>
        <w:rPr>
          <w:i/>
        </w:rPr>
      </w:pPr>
      <w:bookmarkStart w:id="0" w:name="_GoBack"/>
      <w:bookmarkEnd w:id="0"/>
    </w:p>
    <w:sectPr w:rsidR="00ED1AB1" w:rsidRPr="00453FB8" w:rsidSect="00FD0466">
      <w:headerReference w:type="default" r:id="rId7"/>
      <w:footerReference w:type="default" r:id="rId8"/>
      <w:pgSz w:w="11907" w:h="16840" w:code="9"/>
      <w:pgMar w:top="1134" w:right="1134" w:bottom="426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3F1B66" w14:textId="77777777" w:rsidR="000D0785" w:rsidRDefault="000D0785">
      <w:r>
        <w:separator/>
      </w:r>
    </w:p>
  </w:endnote>
  <w:endnote w:type="continuationSeparator" w:id="0">
    <w:p w14:paraId="72557D2A" w14:textId="77777777" w:rsidR="000D0785" w:rsidRDefault="000D0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536"/>
      <w:gridCol w:w="4536"/>
    </w:tblGrid>
    <w:tr w:rsidR="00157409" w14:paraId="20C1F92F" w14:textId="77777777">
      <w:tc>
        <w:tcPr>
          <w:tcW w:w="2500" w:type="pct"/>
          <w:shd w:val="clear" w:color="auto" w:fill="5B9BD5" w:themeFill="accent1"/>
          <w:vAlign w:val="center"/>
        </w:tcPr>
        <w:p w14:paraId="0888C1CF" w14:textId="793731A5" w:rsidR="00157409" w:rsidRDefault="000D0785" w:rsidP="00157409">
          <w:pPr>
            <w:pStyle w:val="Footer"/>
            <w:tabs>
              <w:tab w:val="clear" w:pos="4680"/>
              <w:tab w:val="clear" w:pos="9360"/>
            </w:tabs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caps/>
                <w:color w:val="FFFFFF" w:themeColor="background1"/>
                <w:sz w:val="18"/>
                <w:szCs w:val="18"/>
              </w:rPr>
              <w:alias w:val="Title"/>
              <w:tag w:val=""/>
              <w:id w:val="-578829839"/>
              <w:placeholder>
                <w:docPart w:val="7286E7726C534E3F8F3DCFE1AA7659CD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FD0466">
                <w:rPr>
                  <w:caps/>
                  <w:color w:val="FFFFFF" w:themeColor="background1"/>
                  <w:sz w:val="18"/>
                  <w:szCs w:val="18"/>
                </w:rPr>
                <w:t>GIẢI THƯỞNG NGHIÊN CỨU KHOA HỌC NEPTUNE</w:t>
              </w:r>
            </w:sdtContent>
          </w:sdt>
        </w:p>
      </w:tc>
      <w:tc>
        <w:tcPr>
          <w:tcW w:w="2500" w:type="pct"/>
          <w:shd w:val="clear" w:color="auto" w:fill="5B9BD5" w:themeFill="accent1"/>
          <w:vAlign w:val="center"/>
        </w:tcPr>
        <w:sdt>
          <w:sdtPr>
            <w:rPr>
              <w:caps/>
              <w:noProof/>
              <w:color w:val="FFFFFF" w:themeColor="background1"/>
              <w:sz w:val="18"/>
              <w:szCs w:val="18"/>
            </w:rPr>
            <w:alias w:val="Author"/>
            <w:tag w:val=""/>
            <w:id w:val="-1822267932"/>
            <w:placeholder>
              <w:docPart w:val="A923C06AF3D64B538D5D256976F07505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017FD95A" w14:textId="6960E53B" w:rsidR="00157409" w:rsidRDefault="00FD0466" w:rsidP="00FD0466">
              <w:pPr>
                <w:pStyle w:val="Footer"/>
                <w:tabs>
                  <w:tab w:val="clear" w:pos="4680"/>
                  <w:tab w:val="clear" w:pos="9360"/>
                </w:tabs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noProof/>
                  <w:color w:val="FFFFFF" w:themeColor="background1"/>
                  <w:sz w:val="18"/>
                  <w:szCs w:val="18"/>
                </w:rPr>
                <w:t>VMU</w:t>
              </w:r>
            </w:p>
          </w:sdtContent>
        </w:sdt>
      </w:tc>
    </w:tr>
  </w:tbl>
  <w:p w14:paraId="7F155BB1" w14:textId="67CEEDE1" w:rsidR="00D3644D" w:rsidRPr="009C29CD" w:rsidRDefault="00D3644D" w:rsidP="00157409">
    <w:pPr>
      <w:pStyle w:val="Footer"/>
      <w:tabs>
        <w:tab w:val="clear" w:pos="9360"/>
        <w:tab w:val="right" w:pos="1457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046BB8" w14:textId="77777777" w:rsidR="000D0785" w:rsidRDefault="000D0785">
      <w:r>
        <w:separator/>
      </w:r>
    </w:p>
  </w:footnote>
  <w:footnote w:type="continuationSeparator" w:id="0">
    <w:p w14:paraId="7B86AA93" w14:textId="77777777" w:rsidR="000D0785" w:rsidRDefault="000D07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206920" w14:textId="2A4D5D40" w:rsidR="00157409" w:rsidRPr="00157409" w:rsidRDefault="000D0785">
    <w:pPr>
      <w:pStyle w:val="Header"/>
      <w:pBdr>
        <w:bottom w:val="single" w:sz="4" w:space="8" w:color="5B9BD5" w:themeColor="accent1"/>
      </w:pBdr>
      <w:spacing w:after="360"/>
      <w:contextualSpacing/>
      <w:jc w:val="right"/>
      <w:rPr>
        <w:b/>
        <w:color w:val="0070C0"/>
        <w:sz w:val="24"/>
      </w:rPr>
    </w:pPr>
    <w:sdt>
      <w:sdtPr>
        <w:rPr>
          <w:b/>
          <w:color w:val="0070C0"/>
          <w:sz w:val="24"/>
        </w:rPr>
        <w:alias w:val="Title"/>
        <w:tag w:val=""/>
        <w:id w:val="942040131"/>
        <w:placeholder>
          <w:docPart w:val="B96163E033654B72BF0F25C6E21A5A2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D0466">
          <w:rPr>
            <w:b/>
            <w:color w:val="0070C0"/>
            <w:sz w:val="24"/>
          </w:rPr>
          <w:t>GIẢI THƯỞNG NGHIÊN CỨU KHOA HỌC NEPTUNE</w:t>
        </w:r>
      </w:sdtContent>
    </w:sdt>
  </w:p>
  <w:p w14:paraId="6FA03F4B" w14:textId="77777777" w:rsidR="00D3644D" w:rsidRPr="00615E2F" w:rsidRDefault="00D3644D" w:rsidP="004F2099">
    <w:pPr>
      <w:pStyle w:val="Header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F6C21"/>
    <w:multiLevelType w:val="hybridMultilevel"/>
    <w:tmpl w:val="FF88B1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86C37"/>
    <w:multiLevelType w:val="hybridMultilevel"/>
    <w:tmpl w:val="ECC6F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C0609"/>
    <w:multiLevelType w:val="hybridMultilevel"/>
    <w:tmpl w:val="AAEA5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86498"/>
    <w:multiLevelType w:val="hybridMultilevel"/>
    <w:tmpl w:val="ECC6F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F0173"/>
    <w:multiLevelType w:val="hybridMultilevel"/>
    <w:tmpl w:val="ECC6F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73D3F"/>
    <w:multiLevelType w:val="hybridMultilevel"/>
    <w:tmpl w:val="ECC6F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85CF6"/>
    <w:multiLevelType w:val="hybridMultilevel"/>
    <w:tmpl w:val="B3F8E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85CB8"/>
    <w:multiLevelType w:val="hybridMultilevel"/>
    <w:tmpl w:val="ECC6F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D81782"/>
    <w:multiLevelType w:val="hybridMultilevel"/>
    <w:tmpl w:val="ECC6F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9A5DD2"/>
    <w:multiLevelType w:val="singleLevel"/>
    <w:tmpl w:val="B28EA4FC"/>
    <w:lvl w:ilvl="0">
      <w:start w:val="1"/>
      <w:numFmt w:val="decimal"/>
      <w:lvlText w:val="%1."/>
      <w:lvlJc w:val="center"/>
      <w:pPr>
        <w:tabs>
          <w:tab w:val="num" w:pos="794"/>
        </w:tabs>
        <w:ind w:left="794" w:hanging="511"/>
      </w:pPr>
      <w:rPr>
        <w:rFonts w:hint="default"/>
      </w:rPr>
    </w:lvl>
  </w:abstractNum>
  <w:abstractNum w:abstractNumId="10" w15:restartNumberingAfterBreak="0">
    <w:nsid w:val="50AF0555"/>
    <w:multiLevelType w:val="hybridMultilevel"/>
    <w:tmpl w:val="ECC6F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465F63"/>
    <w:multiLevelType w:val="hybridMultilevel"/>
    <w:tmpl w:val="ECC6F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B87B98"/>
    <w:multiLevelType w:val="hybridMultilevel"/>
    <w:tmpl w:val="AAEA5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F94E77"/>
    <w:multiLevelType w:val="hybridMultilevel"/>
    <w:tmpl w:val="EE9ECEDC"/>
    <w:lvl w:ilvl="0" w:tplc="0304E9D4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194F4F"/>
    <w:multiLevelType w:val="hybridMultilevel"/>
    <w:tmpl w:val="FF88B1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FE0DEC"/>
    <w:multiLevelType w:val="hybridMultilevel"/>
    <w:tmpl w:val="B3F8E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4"/>
  </w:num>
  <w:num w:numId="5">
    <w:abstractNumId w:val="10"/>
  </w:num>
  <w:num w:numId="6">
    <w:abstractNumId w:val="5"/>
  </w:num>
  <w:num w:numId="7">
    <w:abstractNumId w:val="9"/>
  </w:num>
  <w:num w:numId="8">
    <w:abstractNumId w:val="13"/>
  </w:num>
  <w:num w:numId="9">
    <w:abstractNumId w:val="12"/>
  </w:num>
  <w:num w:numId="10">
    <w:abstractNumId w:val="2"/>
  </w:num>
  <w:num w:numId="11">
    <w:abstractNumId w:val="0"/>
  </w:num>
  <w:num w:numId="12">
    <w:abstractNumId w:val="14"/>
  </w:num>
  <w:num w:numId="13">
    <w:abstractNumId w:val="3"/>
  </w:num>
  <w:num w:numId="14">
    <w:abstractNumId w:val="11"/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7A6"/>
    <w:rsid w:val="0000410F"/>
    <w:rsid w:val="00010176"/>
    <w:rsid w:val="000136AE"/>
    <w:rsid w:val="000151F9"/>
    <w:rsid w:val="00024CAE"/>
    <w:rsid w:val="0004740C"/>
    <w:rsid w:val="00047929"/>
    <w:rsid w:val="000A2C4B"/>
    <w:rsid w:val="000D0785"/>
    <w:rsid w:val="000F21B8"/>
    <w:rsid w:val="000F4323"/>
    <w:rsid w:val="001343BC"/>
    <w:rsid w:val="00150B12"/>
    <w:rsid w:val="00157409"/>
    <w:rsid w:val="001A1D60"/>
    <w:rsid w:val="001B6BBD"/>
    <w:rsid w:val="001D2CE3"/>
    <w:rsid w:val="001E52E1"/>
    <w:rsid w:val="001F159C"/>
    <w:rsid w:val="00224165"/>
    <w:rsid w:val="00235B91"/>
    <w:rsid w:val="00245334"/>
    <w:rsid w:val="00260B1B"/>
    <w:rsid w:val="002710DA"/>
    <w:rsid w:val="002A5757"/>
    <w:rsid w:val="002A6F94"/>
    <w:rsid w:val="002C1AD7"/>
    <w:rsid w:val="002C59D0"/>
    <w:rsid w:val="002D2C41"/>
    <w:rsid w:val="002E157F"/>
    <w:rsid w:val="00310903"/>
    <w:rsid w:val="0031291F"/>
    <w:rsid w:val="00314EE1"/>
    <w:rsid w:val="00316207"/>
    <w:rsid w:val="003317A6"/>
    <w:rsid w:val="00344856"/>
    <w:rsid w:val="003B4D95"/>
    <w:rsid w:val="003D6CD1"/>
    <w:rsid w:val="004028C5"/>
    <w:rsid w:val="00406AB5"/>
    <w:rsid w:val="00416A7F"/>
    <w:rsid w:val="0042639E"/>
    <w:rsid w:val="00426D82"/>
    <w:rsid w:val="00434573"/>
    <w:rsid w:val="004A6FF4"/>
    <w:rsid w:val="004B3150"/>
    <w:rsid w:val="004C0383"/>
    <w:rsid w:val="004D6F79"/>
    <w:rsid w:val="004F2099"/>
    <w:rsid w:val="00512ACB"/>
    <w:rsid w:val="00521242"/>
    <w:rsid w:val="00524E37"/>
    <w:rsid w:val="0053654C"/>
    <w:rsid w:val="00536C9F"/>
    <w:rsid w:val="00577671"/>
    <w:rsid w:val="005A7D20"/>
    <w:rsid w:val="005B1424"/>
    <w:rsid w:val="005B3404"/>
    <w:rsid w:val="005C2ECC"/>
    <w:rsid w:val="005E33F9"/>
    <w:rsid w:val="005F66CE"/>
    <w:rsid w:val="006101E0"/>
    <w:rsid w:val="00613F53"/>
    <w:rsid w:val="00615BF2"/>
    <w:rsid w:val="00617BA1"/>
    <w:rsid w:val="00622874"/>
    <w:rsid w:val="006421A3"/>
    <w:rsid w:val="00656BA8"/>
    <w:rsid w:val="00661E99"/>
    <w:rsid w:val="006654AB"/>
    <w:rsid w:val="006930EE"/>
    <w:rsid w:val="00694E14"/>
    <w:rsid w:val="006A0105"/>
    <w:rsid w:val="006A7390"/>
    <w:rsid w:val="006B0488"/>
    <w:rsid w:val="006B1F00"/>
    <w:rsid w:val="006B7ADD"/>
    <w:rsid w:val="007141FE"/>
    <w:rsid w:val="00716DA7"/>
    <w:rsid w:val="00731884"/>
    <w:rsid w:val="007519EB"/>
    <w:rsid w:val="007645C9"/>
    <w:rsid w:val="00772644"/>
    <w:rsid w:val="00775964"/>
    <w:rsid w:val="00775A52"/>
    <w:rsid w:val="00794195"/>
    <w:rsid w:val="007D10C9"/>
    <w:rsid w:val="00803686"/>
    <w:rsid w:val="00817BD1"/>
    <w:rsid w:val="00835E26"/>
    <w:rsid w:val="0084017C"/>
    <w:rsid w:val="00842903"/>
    <w:rsid w:val="008521BA"/>
    <w:rsid w:val="00867D8D"/>
    <w:rsid w:val="00872C15"/>
    <w:rsid w:val="00880DCC"/>
    <w:rsid w:val="008B0047"/>
    <w:rsid w:val="008E6725"/>
    <w:rsid w:val="008E6E67"/>
    <w:rsid w:val="008F761B"/>
    <w:rsid w:val="008F7843"/>
    <w:rsid w:val="0097514B"/>
    <w:rsid w:val="0099091A"/>
    <w:rsid w:val="009B2D22"/>
    <w:rsid w:val="009B621A"/>
    <w:rsid w:val="009B6AB6"/>
    <w:rsid w:val="009B74A6"/>
    <w:rsid w:val="009C29CD"/>
    <w:rsid w:val="009C71D8"/>
    <w:rsid w:val="009D56CB"/>
    <w:rsid w:val="00A05845"/>
    <w:rsid w:val="00A058FB"/>
    <w:rsid w:val="00A1340D"/>
    <w:rsid w:val="00A242C6"/>
    <w:rsid w:val="00A418CC"/>
    <w:rsid w:val="00A52A1A"/>
    <w:rsid w:val="00A735AB"/>
    <w:rsid w:val="00A73708"/>
    <w:rsid w:val="00AB1C81"/>
    <w:rsid w:val="00AD21BA"/>
    <w:rsid w:val="00AE6CAE"/>
    <w:rsid w:val="00B051C9"/>
    <w:rsid w:val="00B06B6B"/>
    <w:rsid w:val="00B17B83"/>
    <w:rsid w:val="00B208AC"/>
    <w:rsid w:val="00B2742E"/>
    <w:rsid w:val="00B50A67"/>
    <w:rsid w:val="00B7792B"/>
    <w:rsid w:val="00B82E2F"/>
    <w:rsid w:val="00B8468E"/>
    <w:rsid w:val="00B91F7F"/>
    <w:rsid w:val="00BA45F4"/>
    <w:rsid w:val="00BB7AAE"/>
    <w:rsid w:val="00BC3D84"/>
    <w:rsid w:val="00BE1DB6"/>
    <w:rsid w:val="00BE6C86"/>
    <w:rsid w:val="00BF38C2"/>
    <w:rsid w:val="00BF5003"/>
    <w:rsid w:val="00C02E9C"/>
    <w:rsid w:val="00C31270"/>
    <w:rsid w:val="00C70F1E"/>
    <w:rsid w:val="00C71AC4"/>
    <w:rsid w:val="00CA5C44"/>
    <w:rsid w:val="00CE08C9"/>
    <w:rsid w:val="00D03113"/>
    <w:rsid w:val="00D06808"/>
    <w:rsid w:val="00D1610A"/>
    <w:rsid w:val="00D25A5E"/>
    <w:rsid w:val="00D3644D"/>
    <w:rsid w:val="00D54367"/>
    <w:rsid w:val="00D97A1C"/>
    <w:rsid w:val="00DB7A35"/>
    <w:rsid w:val="00DC4B5A"/>
    <w:rsid w:val="00DC7743"/>
    <w:rsid w:val="00DE0DF3"/>
    <w:rsid w:val="00DE477D"/>
    <w:rsid w:val="00DF639C"/>
    <w:rsid w:val="00E0153D"/>
    <w:rsid w:val="00E02FB6"/>
    <w:rsid w:val="00E1442A"/>
    <w:rsid w:val="00E24081"/>
    <w:rsid w:val="00E24A35"/>
    <w:rsid w:val="00E315EE"/>
    <w:rsid w:val="00E3254A"/>
    <w:rsid w:val="00E418A9"/>
    <w:rsid w:val="00E42403"/>
    <w:rsid w:val="00E57237"/>
    <w:rsid w:val="00E85DA6"/>
    <w:rsid w:val="00E942F2"/>
    <w:rsid w:val="00E9555D"/>
    <w:rsid w:val="00E9621F"/>
    <w:rsid w:val="00ED1AB1"/>
    <w:rsid w:val="00EF453B"/>
    <w:rsid w:val="00F102BE"/>
    <w:rsid w:val="00F231A4"/>
    <w:rsid w:val="00F52652"/>
    <w:rsid w:val="00F64FBC"/>
    <w:rsid w:val="00F93B71"/>
    <w:rsid w:val="00FC0F92"/>
    <w:rsid w:val="00FD0466"/>
    <w:rsid w:val="00FD7A1A"/>
    <w:rsid w:val="00FD7F65"/>
    <w:rsid w:val="00FE12F2"/>
    <w:rsid w:val="00FF4DE0"/>
    <w:rsid w:val="00FF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71910F"/>
  <w15:chartTrackingRefBased/>
  <w15:docId w15:val="{0D3D1613-9870-467F-B3C6-0A105C00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F92"/>
    <w:pPr>
      <w:spacing w:before="60" w:after="60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3317A6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AE6CAE"/>
    <w:pPr>
      <w:tabs>
        <w:tab w:val="center" w:pos="4680"/>
        <w:tab w:val="right" w:pos="9360"/>
      </w:tabs>
      <w:spacing w:before="0" w:after="0"/>
    </w:pPr>
    <w:rPr>
      <w:szCs w:val="26"/>
    </w:rPr>
  </w:style>
  <w:style w:type="character" w:customStyle="1" w:styleId="FooterChar">
    <w:name w:val="Footer Char"/>
    <w:link w:val="Footer"/>
    <w:uiPriority w:val="99"/>
    <w:rsid w:val="00AE6CAE"/>
    <w:rPr>
      <w:rFonts w:eastAsia="Calibri"/>
      <w:sz w:val="28"/>
      <w:szCs w:val="26"/>
      <w:lang w:val="en-US" w:eastAsia="en-US" w:bidi="ar-SA"/>
    </w:rPr>
  </w:style>
  <w:style w:type="character" w:customStyle="1" w:styleId="CharChar2">
    <w:name w:val="Char Char2"/>
    <w:basedOn w:val="DefaultParagraphFont"/>
    <w:rsid w:val="007519EB"/>
  </w:style>
  <w:style w:type="paragraph" w:styleId="BodyText">
    <w:name w:val="Body Text"/>
    <w:basedOn w:val="Normal"/>
    <w:link w:val="BodyTextChar"/>
    <w:rsid w:val="007519EB"/>
    <w:pPr>
      <w:spacing w:before="0" w:after="0"/>
      <w:jc w:val="both"/>
    </w:pPr>
    <w:rPr>
      <w:rFonts w:ascii=".VnTime" w:eastAsia="Times New Roman" w:hAnsi=".VnTime"/>
      <w:sz w:val="26"/>
      <w:szCs w:val="24"/>
    </w:rPr>
  </w:style>
  <w:style w:type="character" w:customStyle="1" w:styleId="BodyTextChar">
    <w:name w:val="Body Text Char"/>
    <w:link w:val="BodyText"/>
    <w:rsid w:val="007519EB"/>
    <w:rPr>
      <w:rFonts w:ascii=".VnTime" w:hAnsi=".VnTime"/>
      <w:sz w:val="26"/>
      <w:szCs w:val="24"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F64FBC"/>
    <w:pPr>
      <w:tabs>
        <w:tab w:val="center" w:pos="4320"/>
        <w:tab w:val="right" w:pos="8640"/>
      </w:tabs>
    </w:pPr>
  </w:style>
  <w:style w:type="character" w:styleId="Hyperlink">
    <w:name w:val="Hyperlink"/>
    <w:rsid w:val="009B6AB6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3D6CD1"/>
    <w:rPr>
      <w:sz w:val="28"/>
      <w:szCs w:val="22"/>
    </w:rPr>
  </w:style>
  <w:style w:type="paragraph" w:styleId="ListParagraph">
    <w:name w:val="List Paragraph"/>
    <w:basedOn w:val="Normal"/>
    <w:uiPriority w:val="34"/>
    <w:qFormat/>
    <w:rsid w:val="00D3644D"/>
    <w:pPr>
      <w:spacing w:before="0" w:after="200" w:line="276" w:lineRule="auto"/>
      <w:ind w:left="720"/>
      <w:contextualSpacing/>
    </w:pPr>
    <w:rPr>
      <w:rFonts w:ascii="Courier New" w:eastAsia="Courier New" w:hAnsi="Courier New" w:cs=".VnTime"/>
      <w:sz w:val="22"/>
    </w:rPr>
  </w:style>
  <w:style w:type="character" w:customStyle="1" w:styleId="apple-style-span">
    <w:name w:val="apple-style-span"/>
    <w:rsid w:val="00D3644D"/>
  </w:style>
  <w:style w:type="paragraph" w:styleId="BalloonText">
    <w:name w:val="Balloon Text"/>
    <w:basedOn w:val="Normal"/>
    <w:link w:val="BalloonTextChar"/>
    <w:uiPriority w:val="99"/>
    <w:semiHidden/>
    <w:unhideWhenUsed/>
    <w:rsid w:val="00B91F7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91F7F"/>
    <w:rPr>
      <w:rFonts w:ascii="Segoe UI" w:hAnsi="Segoe UI" w:cs="Segoe UI"/>
      <w:sz w:val="18"/>
      <w:szCs w:val="18"/>
    </w:rPr>
  </w:style>
  <w:style w:type="paragraph" w:customStyle="1" w:styleId="Char4">
    <w:name w:val="Char4"/>
    <w:basedOn w:val="Normal"/>
    <w:semiHidden/>
    <w:rsid w:val="000F21B8"/>
    <w:pPr>
      <w:spacing w:before="0" w:after="160" w:line="240" w:lineRule="exact"/>
    </w:pPr>
    <w:rPr>
      <w:rFonts w:ascii="Arial" w:eastAsia="Times New Roman" w:hAnsi="Arial" w:cs="Arial"/>
      <w:sz w:val="22"/>
    </w:rPr>
  </w:style>
  <w:style w:type="table" w:styleId="TableGrid">
    <w:name w:val="Table Grid"/>
    <w:basedOn w:val="TableNormal"/>
    <w:uiPriority w:val="39"/>
    <w:rsid w:val="00716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ED1AB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3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96163E033654B72BF0F25C6E21A5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FE9EF-F699-47C5-AE76-6C7A15CC75FD}"/>
      </w:docPartPr>
      <w:docPartBody>
        <w:p w:rsidR="00CE4A18" w:rsidRDefault="00F7241F" w:rsidP="00F7241F">
          <w:pPr>
            <w:pStyle w:val="B96163E033654B72BF0F25C6E21A5A22"/>
          </w:pPr>
          <w:r>
            <w:rPr>
              <w:color w:val="404040" w:themeColor="text1" w:themeTint="BF"/>
            </w:rPr>
            <w:t>[Document title]</w:t>
          </w:r>
        </w:p>
      </w:docPartBody>
    </w:docPart>
    <w:docPart>
      <w:docPartPr>
        <w:name w:val="7286E7726C534E3F8F3DCFE1AA765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0BFE0-9BB1-4F79-9DDD-79D956D4E132}"/>
      </w:docPartPr>
      <w:docPartBody>
        <w:p w:rsidR="00CE4A18" w:rsidRDefault="00F7241F" w:rsidP="00F7241F">
          <w:pPr>
            <w:pStyle w:val="7286E7726C534E3F8F3DCFE1AA7659CD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  <w:docPart>
      <w:docPartPr>
        <w:name w:val="A923C06AF3D64B538D5D256976F07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B8A9C-2FF8-4C62-AB1B-7E184E27F47B}"/>
      </w:docPartPr>
      <w:docPartBody>
        <w:p w:rsidR="00CE4A18" w:rsidRDefault="00F7241F" w:rsidP="00F7241F">
          <w:pPr>
            <w:pStyle w:val="A923C06AF3D64B538D5D256976F07505"/>
          </w:pPr>
          <w:r>
            <w:rPr>
              <w:caps/>
              <w:color w:val="FFFFFF" w:themeColor="background1"/>
              <w:sz w:val="18"/>
              <w:szCs w:val="18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41F"/>
    <w:rsid w:val="00957830"/>
    <w:rsid w:val="00AF72FD"/>
    <w:rsid w:val="00CE4A18"/>
    <w:rsid w:val="00F7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96163E033654B72BF0F25C6E21A5A22">
    <w:name w:val="B96163E033654B72BF0F25C6E21A5A22"/>
    <w:rsid w:val="00F7241F"/>
  </w:style>
  <w:style w:type="paragraph" w:customStyle="1" w:styleId="7286E7726C534E3F8F3DCFE1AA7659CD">
    <w:name w:val="7286E7726C534E3F8F3DCFE1AA7659CD"/>
    <w:rsid w:val="00F7241F"/>
  </w:style>
  <w:style w:type="paragraph" w:customStyle="1" w:styleId="A923C06AF3D64B538D5D256976F07505">
    <w:name w:val="A923C06AF3D64B538D5D256976F07505"/>
    <w:rsid w:val="00F724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Bé Giao th«ng VËn t¶i</vt:lpstr>
    </vt:vector>
  </TitlesOfParts>
  <Company/>
  <LinksUpToDate>false</LinksUpToDate>
  <CharactersWithSpaces>2397</CharactersWithSpaces>
  <SharedDoc>false</SharedDoc>
  <HLinks>
    <vt:vector size="6" baseType="variant">
      <vt:variant>
        <vt:i4>2359346</vt:i4>
      </vt:variant>
      <vt:variant>
        <vt:i4>0</vt:i4>
      </vt:variant>
      <vt:variant>
        <vt:i4>0</vt:i4>
      </vt:variant>
      <vt:variant>
        <vt:i4>5</vt:i4>
      </vt:variant>
      <vt:variant>
        <vt:lpwstr>https://forms.gle/WvTzfjuXJc373tmd7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GIẢI THƯỞNG NGHIÊN CỨU KHOA HỌC NEPTUNE</dc:title>
  <dc:subject/>
  <dc:creator>VMU</dc:creator>
  <cp:keywords/>
  <cp:lastModifiedBy>Kiên Nguyễn Trung</cp:lastModifiedBy>
  <cp:revision>8</cp:revision>
  <cp:lastPrinted>2022-09-05T00:35:00Z</cp:lastPrinted>
  <dcterms:created xsi:type="dcterms:W3CDTF">2022-09-04T17:23:00Z</dcterms:created>
  <dcterms:modified xsi:type="dcterms:W3CDTF">2022-09-21T14:43:00Z</dcterms:modified>
</cp:coreProperties>
</file>